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8" w:type="dxa"/>
        <w:tblLayout w:type="fixed"/>
        <w:tblCellMar>
          <w:left w:w="70" w:type="dxa"/>
          <w:right w:w="70" w:type="dxa"/>
        </w:tblCellMar>
        <w:tblLook w:val="0000"/>
      </w:tblPr>
      <w:tblGrid>
        <w:gridCol w:w="3402"/>
      </w:tblGrid>
      <w:tr w:rsidR="009075CA" w:rsidRPr="00F71BE3">
        <w:tc>
          <w:tcPr>
            <w:tcW w:w="3402" w:type="dxa"/>
          </w:tcPr>
          <w:p w:rsidR="009075CA" w:rsidRPr="00F71BE3" w:rsidRDefault="009075CA">
            <w:pPr>
              <w:jc w:val="center"/>
              <w:rPr>
                <w:sz w:val="28"/>
                <w:szCs w:val="28"/>
              </w:rPr>
            </w:pPr>
            <w:r w:rsidRPr="009F269C">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44.25pt;height:56.25pt;visibility:visible">
                  <v:imagedata r:id="rId7" o:title=""/>
                </v:shape>
              </w:pict>
            </w:r>
          </w:p>
          <w:p w:rsidR="009075CA" w:rsidRPr="00F71BE3" w:rsidRDefault="009075CA">
            <w:pPr>
              <w:jc w:val="center"/>
              <w:rPr>
                <w:sz w:val="28"/>
                <w:szCs w:val="28"/>
              </w:rPr>
            </w:pPr>
          </w:p>
          <w:p w:rsidR="009075CA" w:rsidRPr="00F71BE3" w:rsidRDefault="009075CA">
            <w:pPr>
              <w:jc w:val="center"/>
              <w:rPr>
                <w:sz w:val="28"/>
                <w:szCs w:val="28"/>
              </w:rPr>
            </w:pPr>
            <w:r w:rsidRPr="00F71BE3">
              <w:rPr>
                <w:b/>
                <w:bCs/>
                <w:sz w:val="28"/>
                <w:szCs w:val="28"/>
              </w:rPr>
              <w:t>UNIVERSIDAD DEL SALVADOR</w:t>
            </w:r>
          </w:p>
        </w:tc>
      </w:tr>
    </w:tbl>
    <w:p w:rsidR="009075CA" w:rsidRPr="00F71BE3" w:rsidRDefault="009075CA">
      <w:pPr>
        <w:jc w:val="both"/>
        <w:rPr>
          <w:b/>
          <w:bCs/>
          <w:i/>
          <w:iCs/>
          <w:sz w:val="28"/>
          <w:szCs w:val="28"/>
        </w:rPr>
      </w:pPr>
      <w:r w:rsidRPr="00F71BE3">
        <w:rPr>
          <w:b/>
          <w:bCs/>
          <w:i/>
          <w:iCs/>
          <w:sz w:val="28"/>
          <w:szCs w:val="28"/>
        </w:rPr>
        <w:t xml:space="preserve">                    </w:t>
      </w:r>
    </w:p>
    <w:p w:rsidR="009075CA" w:rsidRPr="00F71BE3" w:rsidRDefault="009075CA">
      <w:pPr>
        <w:jc w:val="both"/>
        <w:rPr>
          <w:sz w:val="28"/>
          <w:szCs w:val="28"/>
        </w:rPr>
      </w:pPr>
      <w:r w:rsidRPr="00F71BE3">
        <w:rPr>
          <w:b/>
          <w:bCs/>
          <w:i/>
          <w:iCs/>
          <w:sz w:val="28"/>
          <w:szCs w:val="28"/>
        </w:rPr>
        <w:t xml:space="preserve">            </w:t>
      </w:r>
    </w:p>
    <w:p w:rsidR="009075CA" w:rsidRPr="00F71BE3" w:rsidRDefault="009075CA">
      <w:pPr>
        <w:rPr>
          <w:sz w:val="28"/>
          <w:szCs w:val="28"/>
        </w:rPr>
      </w:pPr>
    </w:p>
    <w:p w:rsidR="009075CA" w:rsidRPr="00F71BE3" w:rsidRDefault="009075CA">
      <w:pPr>
        <w:rPr>
          <w:sz w:val="28"/>
          <w:szCs w:val="28"/>
        </w:rPr>
      </w:pPr>
    </w:p>
    <w:p w:rsidR="009075CA" w:rsidRPr="00FC6205" w:rsidRDefault="009075CA" w:rsidP="00FC6205">
      <w:pPr>
        <w:pStyle w:val="Heading1"/>
        <w:jc w:val="both"/>
        <w:rPr>
          <w:sz w:val="28"/>
          <w:szCs w:val="28"/>
        </w:rPr>
      </w:pPr>
      <w:r w:rsidRPr="00FC6205">
        <w:rPr>
          <w:sz w:val="28"/>
          <w:szCs w:val="28"/>
        </w:rPr>
        <w:t>PROGRAMA</w:t>
      </w:r>
    </w:p>
    <w:p w:rsidR="009075CA" w:rsidRPr="00FC6205" w:rsidRDefault="009075CA" w:rsidP="00FC6205">
      <w:pPr>
        <w:jc w:val="both"/>
        <w:rPr>
          <w:sz w:val="28"/>
          <w:szCs w:val="28"/>
          <w:u w:val="single"/>
        </w:rPr>
      </w:pPr>
    </w:p>
    <w:p w:rsidR="009075CA" w:rsidRPr="00FC6205" w:rsidRDefault="009075CA" w:rsidP="00FC6205">
      <w:pPr>
        <w:jc w:val="both"/>
        <w:rPr>
          <w:b/>
          <w:bCs/>
          <w:sz w:val="28"/>
          <w:szCs w:val="28"/>
        </w:rPr>
      </w:pPr>
    </w:p>
    <w:p w:rsidR="009075CA" w:rsidRPr="00FC6205" w:rsidRDefault="009075CA" w:rsidP="00FC6205">
      <w:pPr>
        <w:numPr>
          <w:ilvl w:val="0"/>
          <w:numId w:val="1"/>
        </w:numPr>
        <w:jc w:val="both"/>
        <w:rPr>
          <w:b/>
          <w:bCs/>
          <w:sz w:val="28"/>
          <w:szCs w:val="28"/>
        </w:rPr>
      </w:pPr>
      <w:r w:rsidRPr="00FC6205">
        <w:rPr>
          <w:b/>
          <w:bCs/>
          <w:sz w:val="28"/>
          <w:szCs w:val="28"/>
        </w:rPr>
        <w:t>CARRERA: LICENCIATURA EN FILOSOFÍA</w:t>
      </w:r>
    </w:p>
    <w:p w:rsidR="009075CA" w:rsidRPr="00FC6205" w:rsidRDefault="009075CA" w:rsidP="00FC6205">
      <w:pPr>
        <w:ind w:firstLine="426"/>
        <w:jc w:val="both"/>
        <w:rPr>
          <w:sz w:val="28"/>
          <w:szCs w:val="28"/>
        </w:rPr>
      </w:pPr>
    </w:p>
    <w:p w:rsidR="009075CA" w:rsidRPr="00FC6205" w:rsidRDefault="009075CA" w:rsidP="00FC6205">
      <w:pPr>
        <w:jc w:val="both"/>
        <w:rPr>
          <w:b/>
          <w:bCs/>
          <w:sz w:val="28"/>
          <w:szCs w:val="28"/>
        </w:rPr>
      </w:pPr>
    </w:p>
    <w:p w:rsidR="009075CA" w:rsidRPr="00FC6205" w:rsidRDefault="009075CA" w:rsidP="00FC6205">
      <w:pPr>
        <w:numPr>
          <w:ilvl w:val="0"/>
          <w:numId w:val="1"/>
        </w:numPr>
        <w:jc w:val="both"/>
        <w:rPr>
          <w:b/>
          <w:bCs/>
          <w:sz w:val="28"/>
          <w:szCs w:val="28"/>
        </w:rPr>
      </w:pPr>
      <w:r w:rsidRPr="00FC6205">
        <w:rPr>
          <w:b/>
          <w:bCs/>
          <w:sz w:val="28"/>
          <w:szCs w:val="28"/>
        </w:rPr>
        <w:t>MATERIA/ SEMINARIO/OBLIGACION ACADEMICA: LÓGICA II</w:t>
      </w:r>
    </w:p>
    <w:p w:rsidR="009075CA" w:rsidRPr="00FC6205" w:rsidRDefault="009075CA" w:rsidP="00FC6205">
      <w:pPr>
        <w:ind w:firstLine="426"/>
        <w:jc w:val="both"/>
        <w:rPr>
          <w:sz w:val="28"/>
          <w:szCs w:val="28"/>
        </w:rPr>
      </w:pPr>
    </w:p>
    <w:p w:rsidR="009075CA" w:rsidRPr="00FC6205" w:rsidRDefault="009075CA" w:rsidP="00FC6205">
      <w:pPr>
        <w:jc w:val="both"/>
        <w:rPr>
          <w:sz w:val="28"/>
          <w:szCs w:val="28"/>
        </w:rPr>
      </w:pPr>
    </w:p>
    <w:p w:rsidR="009075CA" w:rsidRPr="00FC6205" w:rsidRDefault="009075CA" w:rsidP="00FC6205">
      <w:pPr>
        <w:numPr>
          <w:ilvl w:val="0"/>
          <w:numId w:val="1"/>
        </w:numPr>
        <w:jc w:val="both"/>
        <w:rPr>
          <w:b/>
          <w:bCs/>
          <w:sz w:val="28"/>
          <w:szCs w:val="28"/>
        </w:rPr>
      </w:pPr>
      <w:r w:rsidRPr="00FC6205">
        <w:rPr>
          <w:b/>
          <w:bCs/>
          <w:sz w:val="28"/>
          <w:szCs w:val="28"/>
        </w:rPr>
        <w:t>AÑO ACADÉMICO: 2015</w:t>
      </w:r>
    </w:p>
    <w:p w:rsidR="009075CA" w:rsidRPr="00FC6205" w:rsidRDefault="009075CA" w:rsidP="00FC6205">
      <w:pPr>
        <w:ind w:firstLine="426"/>
        <w:jc w:val="both"/>
        <w:rPr>
          <w:sz w:val="28"/>
          <w:szCs w:val="28"/>
        </w:rPr>
      </w:pPr>
    </w:p>
    <w:p w:rsidR="009075CA" w:rsidRPr="00FC6205" w:rsidRDefault="009075CA" w:rsidP="00FC6205">
      <w:pPr>
        <w:jc w:val="both"/>
        <w:rPr>
          <w:sz w:val="28"/>
          <w:szCs w:val="28"/>
        </w:rPr>
      </w:pPr>
    </w:p>
    <w:p w:rsidR="009075CA" w:rsidRPr="00FC6205" w:rsidRDefault="009075CA" w:rsidP="00FC6205">
      <w:pPr>
        <w:numPr>
          <w:ilvl w:val="0"/>
          <w:numId w:val="1"/>
        </w:numPr>
        <w:jc w:val="both"/>
        <w:rPr>
          <w:b/>
          <w:bCs/>
          <w:sz w:val="28"/>
          <w:szCs w:val="28"/>
        </w:rPr>
      </w:pPr>
      <w:r w:rsidRPr="00FC6205">
        <w:rPr>
          <w:b/>
          <w:bCs/>
          <w:sz w:val="28"/>
          <w:szCs w:val="28"/>
        </w:rPr>
        <w:t>SEDE: Facultad de Filosofía y Letras</w:t>
      </w:r>
    </w:p>
    <w:p w:rsidR="009075CA" w:rsidRPr="00FC6205" w:rsidRDefault="009075CA" w:rsidP="00FC6205">
      <w:pPr>
        <w:ind w:firstLine="426"/>
        <w:jc w:val="both"/>
        <w:rPr>
          <w:sz w:val="28"/>
          <w:szCs w:val="28"/>
        </w:rPr>
      </w:pPr>
    </w:p>
    <w:p w:rsidR="009075CA" w:rsidRPr="00FC6205" w:rsidRDefault="009075CA" w:rsidP="00FC6205">
      <w:pPr>
        <w:jc w:val="both"/>
        <w:rPr>
          <w:sz w:val="28"/>
          <w:szCs w:val="28"/>
        </w:rPr>
      </w:pPr>
    </w:p>
    <w:p w:rsidR="009075CA" w:rsidRPr="00FC6205" w:rsidRDefault="009075CA" w:rsidP="00FC6205">
      <w:pPr>
        <w:numPr>
          <w:ilvl w:val="0"/>
          <w:numId w:val="1"/>
        </w:numPr>
        <w:jc w:val="both"/>
        <w:rPr>
          <w:b/>
          <w:bCs/>
          <w:sz w:val="28"/>
          <w:szCs w:val="28"/>
        </w:rPr>
      </w:pPr>
      <w:r w:rsidRPr="00FC6205">
        <w:rPr>
          <w:b/>
          <w:bCs/>
          <w:sz w:val="28"/>
          <w:szCs w:val="28"/>
        </w:rPr>
        <w:t xml:space="preserve">COMPOSICIÓN DE LA CÁTEDRA: </w:t>
      </w:r>
    </w:p>
    <w:p w:rsidR="009075CA" w:rsidRPr="00FC6205" w:rsidRDefault="009075CA" w:rsidP="00FC6205">
      <w:pPr>
        <w:ind w:left="360"/>
        <w:jc w:val="both"/>
        <w:rPr>
          <w:sz w:val="28"/>
          <w:szCs w:val="28"/>
        </w:rPr>
      </w:pPr>
      <w:r w:rsidRPr="00FC6205">
        <w:rPr>
          <w:b/>
          <w:bCs/>
          <w:sz w:val="28"/>
          <w:szCs w:val="28"/>
        </w:rPr>
        <w:t xml:space="preserve">Titular: </w:t>
      </w:r>
      <w:r w:rsidRPr="00FC6205">
        <w:rPr>
          <w:sz w:val="28"/>
          <w:szCs w:val="28"/>
        </w:rPr>
        <w:t>Lic. Alejandro Miroli</w:t>
      </w:r>
    </w:p>
    <w:p w:rsidR="009075CA" w:rsidRPr="00FC6205" w:rsidRDefault="009075CA" w:rsidP="00FC6205">
      <w:pPr>
        <w:ind w:firstLine="426"/>
        <w:jc w:val="both"/>
        <w:rPr>
          <w:sz w:val="28"/>
          <w:szCs w:val="28"/>
        </w:rPr>
      </w:pPr>
      <w:r w:rsidRPr="00FC6205">
        <w:rPr>
          <w:sz w:val="28"/>
          <w:szCs w:val="28"/>
        </w:rPr>
        <w:t>Ayudante: Licenciada Sofía Mónaco</w:t>
      </w:r>
    </w:p>
    <w:p w:rsidR="009075CA" w:rsidRPr="00FC6205" w:rsidRDefault="009075CA" w:rsidP="00FC6205">
      <w:pPr>
        <w:jc w:val="both"/>
        <w:rPr>
          <w:sz w:val="28"/>
          <w:szCs w:val="28"/>
        </w:rPr>
      </w:pPr>
    </w:p>
    <w:p w:rsidR="009075CA" w:rsidRPr="00FC6205" w:rsidRDefault="009075CA" w:rsidP="00FC6205">
      <w:pPr>
        <w:numPr>
          <w:ilvl w:val="0"/>
          <w:numId w:val="1"/>
        </w:numPr>
        <w:jc w:val="both"/>
        <w:rPr>
          <w:b/>
          <w:bCs/>
          <w:sz w:val="28"/>
          <w:szCs w:val="28"/>
        </w:rPr>
      </w:pPr>
      <w:r w:rsidRPr="00FC6205">
        <w:rPr>
          <w:b/>
          <w:bCs/>
          <w:sz w:val="28"/>
          <w:szCs w:val="28"/>
        </w:rPr>
        <w:t>ASIGNACIÓN HORARIA: 3 (tres) horas semanales.</w:t>
      </w:r>
    </w:p>
    <w:p w:rsidR="009075CA" w:rsidRPr="00FC6205" w:rsidRDefault="009075CA" w:rsidP="00FC6205">
      <w:pPr>
        <w:jc w:val="both"/>
        <w:rPr>
          <w:sz w:val="28"/>
          <w:szCs w:val="28"/>
        </w:rPr>
      </w:pPr>
    </w:p>
    <w:p w:rsidR="009075CA" w:rsidRPr="00FC6205" w:rsidRDefault="009075CA" w:rsidP="00FC6205">
      <w:pPr>
        <w:jc w:val="both"/>
        <w:rPr>
          <w:b/>
          <w:bCs/>
          <w:sz w:val="28"/>
          <w:szCs w:val="28"/>
        </w:rPr>
      </w:pPr>
    </w:p>
    <w:p w:rsidR="009075CA" w:rsidRPr="00FC6205" w:rsidRDefault="009075CA" w:rsidP="00FC6205">
      <w:pPr>
        <w:numPr>
          <w:ilvl w:val="0"/>
          <w:numId w:val="1"/>
        </w:numPr>
        <w:jc w:val="both"/>
        <w:rPr>
          <w:b/>
          <w:bCs/>
          <w:sz w:val="28"/>
          <w:szCs w:val="28"/>
        </w:rPr>
      </w:pPr>
      <w:r w:rsidRPr="00FC6205">
        <w:rPr>
          <w:b/>
          <w:bCs/>
          <w:sz w:val="28"/>
          <w:szCs w:val="28"/>
        </w:rPr>
        <w:t>OBJETIVOS DE LA MATERIA/SEMINARIO:</w:t>
      </w:r>
    </w:p>
    <w:p w:rsidR="009075CA" w:rsidRPr="00FC6205" w:rsidRDefault="009075CA" w:rsidP="00FC6205">
      <w:pPr>
        <w:ind w:left="360"/>
        <w:jc w:val="both"/>
        <w:rPr>
          <w:b/>
          <w:bCs/>
          <w:sz w:val="28"/>
          <w:szCs w:val="28"/>
        </w:rPr>
      </w:pPr>
    </w:p>
    <w:p w:rsidR="009075CA" w:rsidRPr="00FC6205" w:rsidRDefault="009075CA" w:rsidP="00FC6205">
      <w:pPr>
        <w:jc w:val="both"/>
        <w:rPr>
          <w:sz w:val="28"/>
          <w:szCs w:val="28"/>
          <w:lang w:val="es-MX"/>
        </w:rPr>
      </w:pPr>
      <w:r w:rsidRPr="00FC6205">
        <w:rPr>
          <w:sz w:val="28"/>
          <w:szCs w:val="28"/>
          <w:lang w:val="es-MX"/>
        </w:rPr>
        <w:t xml:space="preserve">El objetivo básico de la materia es explorar ciertos episodios de la historia de la filosofia para exponer en ellos, la importancia de las nociones básicas de la lógica –forma lógica, prueba, consistencia, derivación válida, etc.- como recurso básico de abordaje y resolución de los problemas filosóficos.   </w:t>
      </w:r>
    </w:p>
    <w:p w:rsidR="009075CA" w:rsidRPr="00FC6205" w:rsidRDefault="009075CA" w:rsidP="00FC6205">
      <w:pPr>
        <w:jc w:val="both"/>
        <w:rPr>
          <w:sz w:val="28"/>
          <w:szCs w:val="28"/>
        </w:rPr>
      </w:pPr>
    </w:p>
    <w:p w:rsidR="009075CA" w:rsidRPr="00FC6205" w:rsidRDefault="009075CA" w:rsidP="00FC6205">
      <w:pPr>
        <w:numPr>
          <w:ilvl w:val="0"/>
          <w:numId w:val="1"/>
        </w:numPr>
        <w:jc w:val="both"/>
        <w:rPr>
          <w:b/>
          <w:bCs/>
          <w:sz w:val="28"/>
          <w:szCs w:val="28"/>
        </w:rPr>
      </w:pPr>
      <w:r w:rsidRPr="00FC6205">
        <w:rPr>
          <w:b/>
          <w:bCs/>
          <w:sz w:val="28"/>
          <w:szCs w:val="28"/>
        </w:rPr>
        <w:t>UNIDADES TEMÁTICAS, CONTENIDOS, BIBLIOGRAFÍA POR UNIDAD TEMÁTICA:</w:t>
      </w:r>
    </w:p>
    <w:p w:rsidR="009075CA" w:rsidRPr="00FC6205" w:rsidRDefault="009075CA" w:rsidP="00FC6205">
      <w:pPr>
        <w:pStyle w:val="ListParagraph"/>
        <w:ind w:left="360"/>
        <w:jc w:val="both"/>
        <w:rPr>
          <w:rFonts w:ascii="Times New Roman" w:hAnsi="Times New Roman" w:cs="Times New Roman"/>
          <w:b/>
          <w:bCs/>
          <w:sz w:val="28"/>
          <w:szCs w:val="28"/>
          <w:u w:val="single"/>
        </w:rPr>
      </w:pPr>
    </w:p>
    <w:p w:rsidR="009075CA" w:rsidRPr="00FC6205" w:rsidRDefault="009075CA" w:rsidP="00FC6205">
      <w:pPr>
        <w:pStyle w:val="ListParagraph"/>
        <w:ind w:left="0"/>
        <w:jc w:val="both"/>
        <w:rPr>
          <w:rFonts w:ascii="Times New Roman" w:hAnsi="Times New Roman" w:cs="Times New Roman"/>
          <w:b/>
          <w:bCs/>
          <w:sz w:val="28"/>
          <w:szCs w:val="28"/>
          <w:u w:val="single"/>
        </w:rPr>
      </w:pPr>
      <w:r w:rsidRPr="00FC6205">
        <w:rPr>
          <w:rFonts w:ascii="Times New Roman" w:hAnsi="Times New Roman" w:cs="Times New Roman"/>
          <w:b/>
          <w:bCs/>
          <w:sz w:val="28"/>
          <w:szCs w:val="28"/>
          <w:u w:val="single"/>
        </w:rPr>
        <w:t>UNIDAD 1: El debate entre la noción aristotélica y la noción estoica de la lógica.</w:t>
      </w:r>
    </w:p>
    <w:p w:rsidR="009075CA" w:rsidRPr="00FC6205" w:rsidRDefault="009075CA" w:rsidP="00FC6205">
      <w:pPr>
        <w:pStyle w:val="ListParagraph"/>
        <w:ind w:left="0"/>
        <w:jc w:val="both"/>
        <w:rPr>
          <w:rFonts w:ascii="Times New Roman" w:hAnsi="Times New Roman" w:cs="Times New Roman"/>
          <w:sz w:val="28"/>
          <w:szCs w:val="28"/>
          <w:u w:val="single"/>
        </w:rPr>
      </w:pPr>
    </w:p>
    <w:p w:rsidR="009075CA" w:rsidRPr="00FC6205" w:rsidRDefault="009075CA" w:rsidP="00FC6205">
      <w:pPr>
        <w:pStyle w:val="ListParagraph"/>
        <w:numPr>
          <w:ilvl w:val="1"/>
          <w:numId w:val="3"/>
        </w:numPr>
        <w:jc w:val="both"/>
        <w:rPr>
          <w:rFonts w:ascii="Times New Roman" w:hAnsi="Times New Roman" w:cs="Times New Roman"/>
          <w:sz w:val="28"/>
          <w:szCs w:val="28"/>
        </w:rPr>
      </w:pPr>
      <w:r w:rsidRPr="00FC6205">
        <w:rPr>
          <w:rFonts w:ascii="Times New Roman" w:hAnsi="Times New Roman" w:cs="Times New Roman"/>
          <w:sz w:val="28"/>
          <w:szCs w:val="28"/>
        </w:rPr>
        <w:t>La noción aristotélica de la lógica como propedéutica de la metafísica.</w:t>
      </w:r>
    </w:p>
    <w:p w:rsidR="009075CA" w:rsidRPr="00FC6205" w:rsidRDefault="009075CA" w:rsidP="00FC6205">
      <w:pPr>
        <w:pStyle w:val="ListParagraph"/>
        <w:numPr>
          <w:ilvl w:val="1"/>
          <w:numId w:val="3"/>
        </w:numPr>
        <w:jc w:val="both"/>
        <w:rPr>
          <w:rFonts w:ascii="Times New Roman" w:hAnsi="Times New Roman" w:cs="Times New Roman"/>
          <w:sz w:val="28"/>
          <w:szCs w:val="28"/>
        </w:rPr>
      </w:pPr>
      <w:r w:rsidRPr="00FC6205">
        <w:rPr>
          <w:rFonts w:ascii="Times New Roman" w:hAnsi="Times New Roman" w:cs="Times New Roman"/>
          <w:sz w:val="28"/>
          <w:szCs w:val="28"/>
        </w:rPr>
        <w:t>La noción estoica de la lógica como parte de la filosofía.</w:t>
      </w:r>
    </w:p>
    <w:p w:rsidR="009075CA" w:rsidRPr="00FC6205" w:rsidRDefault="009075CA" w:rsidP="00FC6205">
      <w:pPr>
        <w:pStyle w:val="ListParagraph"/>
        <w:numPr>
          <w:ilvl w:val="1"/>
          <w:numId w:val="3"/>
        </w:numPr>
        <w:jc w:val="both"/>
        <w:rPr>
          <w:rFonts w:ascii="Times New Roman" w:hAnsi="Times New Roman" w:cs="Times New Roman"/>
          <w:sz w:val="28"/>
          <w:szCs w:val="28"/>
        </w:rPr>
      </w:pPr>
      <w:r w:rsidRPr="00FC6205">
        <w:rPr>
          <w:rFonts w:ascii="Times New Roman" w:hAnsi="Times New Roman" w:cs="Times New Roman"/>
          <w:sz w:val="28"/>
          <w:szCs w:val="28"/>
        </w:rPr>
        <w:t>Esencialismo y nominalismo semántico.</w:t>
      </w:r>
    </w:p>
    <w:p w:rsidR="009075CA" w:rsidRPr="00FC6205" w:rsidRDefault="009075CA" w:rsidP="00FC6205">
      <w:pPr>
        <w:pStyle w:val="ListParagraph"/>
        <w:numPr>
          <w:ilvl w:val="1"/>
          <w:numId w:val="3"/>
        </w:numPr>
        <w:jc w:val="both"/>
        <w:rPr>
          <w:rFonts w:ascii="Times New Roman" w:hAnsi="Times New Roman" w:cs="Times New Roman"/>
          <w:sz w:val="28"/>
          <w:szCs w:val="28"/>
        </w:rPr>
      </w:pPr>
      <w:r w:rsidRPr="00FC6205">
        <w:rPr>
          <w:rFonts w:ascii="Times New Roman" w:hAnsi="Times New Roman" w:cs="Times New Roman"/>
          <w:sz w:val="28"/>
          <w:szCs w:val="28"/>
        </w:rPr>
        <w:t>Una concreción común de la verdad.</w:t>
      </w:r>
    </w:p>
    <w:p w:rsidR="009075CA" w:rsidRPr="00FC6205" w:rsidRDefault="009075CA" w:rsidP="00FC6205">
      <w:pPr>
        <w:pStyle w:val="ListParagraph"/>
        <w:ind w:left="360"/>
        <w:jc w:val="both"/>
        <w:rPr>
          <w:rFonts w:ascii="Times New Roman" w:hAnsi="Times New Roman" w:cs="Times New Roman"/>
          <w:sz w:val="28"/>
          <w:szCs w:val="28"/>
          <w:u w:val="single"/>
        </w:rPr>
      </w:pPr>
    </w:p>
    <w:p w:rsidR="009075CA" w:rsidRPr="00FC6205" w:rsidRDefault="009075CA" w:rsidP="00FC6205">
      <w:pPr>
        <w:pStyle w:val="ListParagraph"/>
        <w:ind w:left="360"/>
        <w:jc w:val="both"/>
        <w:rPr>
          <w:rFonts w:ascii="Times New Roman" w:hAnsi="Times New Roman" w:cs="Times New Roman"/>
          <w:sz w:val="28"/>
          <w:szCs w:val="28"/>
          <w:u w:val="single"/>
        </w:rPr>
      </w:pPr>
      <w:r w:rsidRPr="00FC6205">
        <w:rPr>
          <w:rFonts w:ascii="Times New Roman" w:hAnsi="Times New Roman" w:cs="Times New Roman"/>
          <w:sz w:val="28"/>
          <w:szCs w:val="28"/>
          <w:u w:val="single"/>
        </w:rPr>
        <w:t>Textos:</w:t>
      </w:r>
    </w:p>
    <w:p w:rsidR="009075CA" w:rsidRPr="00FC6205" w:rsidRDefault="009075CA" w:rsidP="00FC6205">
      <w:pPr>
        <w:pStyle w:val="ListParagraph"/>
        <w:ind w:left="360"/>
        <w:jc w:val="both"/>
        <w:rPr>
          <w:rFonts w:ascii="Times New Roman" w:hAnsi="Times New Roman" w:cs="Times New Roman"/>
          <w:sz w:val="28"/>
          <w:szCs w:val="28"/>
          <w:u w:val="single"/>
        </w:rPr>
      </w:pPr>
    </w:p>
    <w:p w:rsidR="009075CA" w:rsidRPr="00FC6205" w:rsidRDefault="009075CA" w:rsidP="00FC6205">
      <w:pPr>
        <w:pStyle w:val="ListParagraph"/>
        <w:numPr>
          <w:ilvl w:val="0"/>
          <w:numId w:val="19"/>
        </w:numPr>
        <w:jc w:val="both"/>
        <w:rPr>
          <w:rFonts w:ascii="Times New Roman" w:hAnsi="Times New Roman" w:cs="Times New Roman"/>
          <w:sz w:val="28"/>
          <w:szCs w:val="28"/>
          <w:u w:val="single"/>
        </w:rPr>
      </w:pPr>
      <w:r w:rsidRPr="00FC6205">
        <w:rPr>
          <w:rFonts w:ascii="Times New Roman" w:hAnsi="Times New Roman" w:cs="Times New Roman"/>
          <w:sz w:val="28"/>
          <w:szCs w:val="28"/>
        </w:rPr>
        <w:t xml:space="preserve">Aristóteles de Estagira </w:t>
      </w:r>
      <w:r w:rsidRPr="00FC6205">
        <w:rPr>
          <w:rFonts w:ascii="Times New Roman" w:hAnsi="Times New Roman" w:cs="Times New Roman"/>
          <w:i/>
          <w:iCs/>
          <w:sz w:val="28"/>
          <w:szCs w:val="28"/>
        </w:rPr>
        <w:t>Primeros analíticos</w:t>
      </w:r>
      <w:r w:rsidRPr="00FC6205">
        <w:rPr>
          <w:rFonts w:ascii="Times New Roman" w:hAnsi="Times New Roman" w:cs="Times New Roman"/>
          <w:sz w:val="28"/>
          <w:szCs w:val="28"/>
        </w:rPr>
        <w:t>,</w:t>
      </w:r>
    </w:p>
    <w:p w:rsidR="009075CA" w:rsidRPr="00FC6205" w:rsidRDefault="009075CA" w:rsidP="00FC6205">
      <w:pPr>
        <w:pStyle w:val="ListParagraph"/>
        <w:numPr>
          <w:ilvl w:val="0"/>
          <w:numId w:val="19"/>
        </w:numPr>
        <w:jc w:val="both"/>
        <w:rPr>
          <w:rFonts w:ascii="Times New Roman" w:hAnsi="Times New Roman" w:cs="Times New Roman"/>
          <w:i/>
          <w:iCs/>
          <w:sz w:val="28"/>
          <w:szCs w:val="28"/>
        </w:rPr>
      </w:pPr>
      <w:r w:rsidRPr="00FC6205">
        <w:rPr>
          <w:rFonts w:ascii="Times New Roman" w:hAnsi="Times New Roman" w:cs="Times New Roman"/>
          <w:sz w:val="28"/>
          <w:szCs w:val="28"/>
        </w:rPr>
        <w:t xml:space="preserve">Crísipo de Salos </w:t>
      </w:r>
      <w:r w:rsidRPr="00FC6205">
        <w:rPr>
          <w:rFonts w:ascii="Times New Roman" w:hAnsi="Times New Roman" w:cs="Times New Roman"/>
          <w:i/>
          <w:iCs/>
          <w:sz w:val="28"/>
          <w:szCs w:val="28"/>
        </w:rPr>
        <w:t>Testimonios y fragmentos</w:t>
      </w:r>
    </w:p>
    <w:p w:rsidR="009075CA" w:rsidRPr="00FC6205" w:rsidRDefault="009075CA" w:rsidP="00FC6205">
      <w:pPr>
        <w:pStyle w:val="ListParagraph"/>
        <w:numPr>
          <w:ilvl w:val="0"/>
          <w:numId w:val="19"/>
        </w:numPr>
        <w:jc w:val="both"/>
        <w:rPr>
          <w:rFonts w:ascii="Times New Roman" w:hAnsi="Times New Roman" w:cs="Times New Roman"/>
          <w:i/>
          <w:iCs/>
          <w:sz w:val="28"/>
          <w:szCs w:val="28"/>
        </w:rPr>
      </w:pPr>
      <w:r w:rsidRPr="00FC6205">
        <w:rPr>
          <w:rFonts w:ascii="Times New Roman" w:hAnsi="Times New Roman" w:cs="Times New Roman"/>
          <w:sz w:val="28"/>
          <w:szCs w:val="28"/>
        </w:rPr>
        <w:t xml:space="preserve">Mates, Benson </w:t>
      </w:r>
      <w:r w:rsidRPr="00FC6205">
        <w:rPr>
          <w:rFonts w:ascii="Times New Roman" w:hAnsi="Times New Roman" w:cs="Times New Roman"/>
          <w:i/>
          <w:iCs/>
          <w:sz w:val="28"/>
          <w:szCs w:val="28"/>
        </w:rPr>
        <w:t>Lógica de los estoicos.</w:t>
      </w:r>
    </w:p>
    <w:p w:rsidR="009075CA" w:rsidRPr="00FC6205" w:rsidRDefault="009075CA" w:rsidP="00FC6205">
      <w:pPr>
        <w:pStyle w:val="ListParagraph"/>
        <w:ind w:left="360"/>
        <w:jc w:val="both"/>
        <w:rPr>
          <w:rFonts w:ascii="Times New Roman" w:hAnsi="Times New Roman" w:cs="Times New Roman"/>
          <w:b/>
          <w:bCs/>
          <w:sz w:val="28"/>
          <w:szCs w:val="28"/>
          <w:u w:val="single"/>
        </w:rPr>
      </w:pPr>
    </w:p>
    <w:p w:rsidR="009075CA" w:rsidRPr="00FC6205" w:rsidRDefault="009075CA" w:rsidP="00FC6205">
      <w:pPr>
        <w:pStyle w:val="ListParagraph"/>
        <w:ind w:left="0"/>
        <w:jc w:val="both"/>
        <w:rPr>
          <w:rFonts w:ascii="Times New Roman" w:hAnsi="Times New Roman" w:cs="Times New Roman"/>
          <w:b/>
          <w:bCs/>
          <w:sz w:val="28"/>
          <w:szCs w:val="28"/>
          <w:u w:val="single"/>
        </w:rPr>
      </w:pPr>
      <w:r w:rsidRPr="00FC6205">
        <w:rPr>
          <w:rFonts w:ascii="Times New Roman" w:hAnsi="Times New Roman" w:cs="Times New Roman"/>
          <w:b/>
          <w:bCs/>
          <w:sz w:val="28"/>
          <w:szCs w:val="28"/>
          <w:u w:val="single"/>
        </w:rPr>
        <w:t>UNIDAD 2: El análisis de la mentira.</w:t>
      </w:r>
    </w:p>
    <w:p w:rsidR="009075CA" w:rsidRPr="00FC6205" w:rsidRDefault="009075CA" w:rsidP="00FC6205">
      <w:pPr>
        <w:pStyle w:val="ListParagraph"/>
        <w:ind w:left="0"/>
        <w:jc w:val="both"/>
        <w:rPr>
          <w:rFonts w:ascii="Times New Roman" w:hAnsi="Times New Roman" w:cs="Times New Roman"/>
          <w:b/>
          <w:bCs/>
          <w:sz w:val="28"/>
          <w:szCs w:val="28"/>
          <w:u w:val="single"/>
        </w:rPr>
      </w:pPr>
    </w:p>
    <w:p w:rsidR="009075CA" w:rsidRPr="00FC6205" w:rsidRDefault="009075CA" w:rsidP="00FC6205">
      <w:pPr>
        <w:pStyle w:val="ListParagraph"/>
        <w:numPr>
          <w:ilvl w:val="1"/>
          <w:numId w:val="5"/>
        </w:numPr>
        <w:jc w:val="both"/>
        <w:rPr>
          <w:rStyle w:val="5yl5"/>
          <w:rFonts w:ascii="Times New Roman" w:hAnsi="Times New Roman" w:cs="Times New Roman"/>
          <w:sz w:val="28"/>
          <w:szCs w:val="28"/>
        </w:rPr>
      </w:pPr>
      <w:r w:rsidRPr="00FC6205">
        <w:rPr>
          <w:rStyle w:val="5yl5"/>
          <w:rFonts w:ascii="Times New Roman" w:hAnsi="Times New Roman" w:cs="Times New Roman"/>
          <w:sz w:val="28"/>
          <w:szCs w:val="28"/>
        </w:rPr>
        <w:t xml:space="preserve">Teorías de la verdad. </w:t>
      </w:r>
    </w:p>
    <w:p w:rsidR="009075CA" w:rsidRPr="00FC6205" w:rsidRDefault="009075CA" w:rsidP="00FC6205">
      <w:pPr>
        <w:pStyle w:val="ListParagraph"/>
        <w:numPr>
          <w:ilvl w:val="1"/>
          <w:numId w:val="5"/>
        </w:numPr>
        <w:jc w:val="both"/>
        <w:rPr>
          <w:rStyle w:val="5yl5"/>
          <w:rFonts w:ascii="Times New Roman" w:hAnsi="Times New Roman" w:cs="Times New Roman"/>
          <w:sz w:val="28"/>
          <w:szCs w:val="28"/>
        </w:rPr>
      </w:pPr>
      <w:r w:rsidRPr="00FC6205">
        <w:rPr>
          <w:rStyle w:val="5yl5"/>
          <w:rFonts w:ascii="Times New Roman" w:hAnsi="Times New Roman" w:cs="Times New Roman"/>
          <w:sz w:val="28"/>
          <w:szCs w:val="28"/>
        </w:rPr>
        <w:t xml:space="preserve">Falsedad y mentira. </w:t>
      </w:r>
    </w:p>
    <w:p w:rsidR="009075CA" w:rsidRPr="00FC6205" w:rsidRDefault="009075CA" w:rsidP="00FC6205">
      <w:pPr>
        <w:pStyle w:val="ListParagraph"/>
        <w:numPr>
          <w:ilvl w:val="1"/>
          <w:numId w:val="5"/>
        </w:numPr>
        <w:jc w:val="both"/>
        <w:rPr>
          <w:rFonts w:ascii="Times New Roman" w:hAnsi="Times New Roman" w:cs="Times New Roman"/>
          <w:sz w:val="28"/>
          <w:szCs w:val="28"/>
        </w:rPr>
      </w:pPr>
      <w:r w:rsidRPr="00FC6205">
        <w:rPr>
          <w:rStyle w:val="5yl5"/>
          <w:rFonts w:ascii="Times New Roman" w:hAnsi="Times New Roman" w:cs="Times New Roman"/>
          <w:sz w:val="28"/>
          <w:szCs w:val="28"/>
        </w:rPr>
        <w:t>La prementira: lo fingido sobre lo cual actúa lo falso</w:t>
      </w:r>
      <w:r w:rsidRPr="00FC6205">
        <w:rPr>
          <w:rFonts w:ascii="Times New Roman" w:hAnsi="Times New Roman" w:cs="Times New Roman"/>
          <w:sz w:val="28"/>
          <w:szCs w:val="28"/>
        </w:rPr>
        <w:t>.</w:t>
      </w:r>
    </w:p>
    <w:p w:rsidR="009075CA" w:rsidRPr="00FC6205" w:rsidRDefault="009075CA" w:rsidP="00FC6205">
      <w:pPr>
        <w:jc w:val="both"/>
        <w:rPr>
          <w:sz w:val="28"/>
          <w:szCs w:val="28"/>
        </w:rPr>
      </w:pPr>
      <w:r w:rsidRPr="00FC6205">
        <w:rPr>
          <w:sz w:val="28"/>
          <w:szCs w:val="28"/>
        </w:rPr>
        <w:t xml:space="preserve">Textos </w:t>
      </w:r>
    </w:p>
    <w:p w:rsidR="009075CA" w:rsidRPr="00FC6205" w:rsidRDefault="009075CA" w:rsidP="00FC6205">
      <w:pPr>
        <w:jc w:val="both"/>
        <w:rPr>
          <w:sz w:val="28"/>
          <w:szCs w:val="28"/>
        </w:rPr>
      </w:pPr>
    </w:p>
    <w:p w:rsidR="009075CA" w:rsidRPr="00FC6205" w:rsidRDefault="009075CA" w:rsidP="00FC6205">
      <w:pPr>
        <w:pStyle w:val="ListParagraph"/>
        <w:numPr>
          <w:ilvl w:val="0"/>
          <w:numId w:val="13"/>
        </w:numPr>
        <w:jc w:val="both"/>
        <w:rPr>
          <w:rFonts w:ascii="Times New Roman" w:hAnsi="Times New Roman" w:cs="Times New Roman"/>
          <w:sz w:val="28"/>
          <w:szCs w:val="28"/>
        </w:rPr>
      </w:pPr>
      <w:r w:rsidRPr="00FC6205">
        <w:rPr>
          <w:rFonts w:ascii="Times New Roman" w:hAnsi="Times New Roman" w:cs="Times New Roman"/>
          <w:sz w:val="28"/>
          <w:szCs w:val="28"/>
        </w:rPr>
        <w:t xml:space="preserve">D´agostini, Franca (2013): </w:t>
      </w:r>
      <w:r w:rsidRPr="00FC6205">
        <w:rPr>
          <w:rFonts w:ascii="Times New Roman" w:hAnsi="Times New Roman" w:cs="Times New Roman"/>
          <w:i/>
          <w:iCs/>
          <w:sz w:val="28"/>
          <w:szCs w:val="28"/>
        </w:rPr>
        <w:t>Mentira</w:t>
      </w:r>
      <w:r w:rsidRPr="00FC6205">
        <w:rPr>
          <w:rFonts w:ascii="Times New Roman" w:hAnsi="Times New Roman" w:cs="Times New Roman"/>
          <w:sz w:val="28"/>
          <w:szCs w:val="28"/>
        </w:rPr>
        <w:t xml:space="preserve">, Buenos Aires, Adriana Hidalgo Editora. </w:t>
      </w:r>
    </w:p>
    <w:p w:rsidR="009075CA" w:rsidRPr="00FC6205" w:rsidRDefault="009075CA" w:rsidP="00FC6205">
      <w:pPr>
        <w:pStyle w:val="ListParagraph"/>
        <w:ind w:left="360"/>
        <w:jc w:val="both"/>
        <w:rPr>
          <w:rFonts w:ascii="Times New Roman" w:hAnsi="Times New Roman" w:cs="Times New Roman"/>
          <w:b/>
          <w:bCs/>
          <w:sz w:val="28"/>
          <w:szCs w:val="28"/>
        </w:rPr>
      </w:pPr>
    </w:p>
    <w:p w:rsidR="009075CA" w:rsidRPr="00FC6205" w:rsidRDefault="009075CA" w:rsidP="00FC6205">
      <w:pPr>
        <w:pStyle w:val="ListParagraph"/>
        <w:ind w:left="0"/>
        <w:jc w:val="both"/>
        <w:rPr>
          <w:rFonts w:ascii="Times New Roman" w:hAnsi="Times New Roman" w:cs="Times New Roman"/>
          <w:b/>
          <w:bCs/>
          <w:sz w:val="28"/>
          <w:szCs w:val="28"/>
          <w:u w:val="single"/>
        </w:rPr>
      </w:pPr>
      <w:r w:rsidRPr="00FC6205">
        <w:rPr>
          <w:rFonts w:ascii="Times New Roman" w:hAnsi="Times New Roman" w:cs="Times New Roman"/>
          <w:b/>
          <w:bCs/>
          <w:sz w:val="28"/>
          <w:szCs w:val="28"/>
          <w:u w:val="single"/>
        </w:rPr>
        <w:t>UNIDAD 3: Análisis lógico-semántico del llamado argumento ontológico (AO).</w:t>
      </w:r>
    </w:p>
    <w:p w:rsidR="009075CA" w:rsidRPr="00FC6205" w:rsidRDefault="009075CA" w:rsidP="00FC6205">
      <w:pPr>
        <w:pStyle w:val="ListParagraph"/>
        <w:ind w:left="0"/>
        <w:jc w:val="both"/>
        <w:rPr>
          <w:rFonts w:ascii="Times New Roman" w:hAnsi="Times New Roman" w:cs="Times New Roman"/>
          <w:b/>
          <w:bCs/>
          <w:sz w:val="28"/>
          <w:szCs w:val="28"/>
          <w:u w:val="single"/>
        </w:rPr>
      </w:pPr>
    </w:p>
    <w:p w:rsidR="009075CA" w:rsidRPr="00FC6205" w:rsidRDefault="009075CA" w:rsidP="00FC6205">
      <w:pPr>
        <w:ind w:left="360"/>
        <w:jc w:val="both"/>
        <w:rPr>
          <w:sz w:val="28"/>
          <w:szCs w:val="28"/>
        </w:rPr>
      </w:pPr>
      <w:r w:rsidRPr="00FC6205">
        <w:rPr>
          <w:sz w:val="28"/>
          <w:szCs w:val="28"/>
        </w:rPr>
        <w:t>3.1 La exposición de Anselmo de Canterbury de AO.</w:t>
      </w:r>
    </w:p>
    <w:p w:rsidR="009075CA" w:rsidRPr="00FC6205" w:rsidRDefault="009075CA" w:rsidP="00FC6205">
      <w:pPr>
        <w:ind w:left="360"/>
        <w:jc w:val="both"/>
        <w:rPr>
          <w:sz w:val="28"/>
          <w:szCs w:val="28"/>
        </w:rPr>
      </w:pPr>
      <w:r w:rsidRPr="00FC6205">
        <w:rPr>
          <w:sz w:val="28"/>
          <w:szCs w:val="28"/>
        </w:rPr>
        <w:t>3.2 La exposición de René Descartes de AO.</w:t>
      </w:r>
    </w:p>
    <w:p w:rsidR="009075CA" w:rsidRPr="00FC6205" w:rsidRDefault="009075CA" w:rsidP="00FC6205">
      <w:pPr>
        <w:ind w:left="360"/>
        <w:jc w:val="both"/>
        <w:rPr>
          <w:sz w:val="28"/>
          <w:szCs w:val="28"/>
        </w:rPr>
      </w:pPr>
      <w:r w:rsidRPr="00FC6205">
        <w:rPr>
          <w:sz w:val="28"/>
          <w:szCs w:val="28"/>
        </w:rPr>
        <w:t>3.3 La noción leibniciana de mundo posible y AO.</w:t>
      </w:r>
    </w:p>
    <w:p w:rsidR="009075CA" w:rsidRPr="00FC6205" w:rsidRDefault="009075CA" w:rsidP="00FC6205">
      <w:pPr>
        <w:ind w:left="360"/>
        <w:jc w:val="both"/>
        <w:rPr>
          <w:sz w:val="28"/>
          <w:szCs w:val="28"/>
        </w:rPr>
      </w:pPr>
      <w:r w:rsidRPr="00FC6205">
        <w:rPr>
          <w:sz w:val="28"/>
          <w:szCs w:val="28"/>
        </w:rPr>
        <w:t>3.4 La noción kantiana de existencia y la crítica estándar de AO.</w:t>
      </w:r>
    </w:p>
    <w:p w:rsidR="009075CA" w:rsidRPr="00FC6205" w:rsidRDefault="009075CA" w:rsidP="00FC6205">
      <w:pPr>
        <w:ind w:left="360"/>
        <w:jc w:val="both"/>
        <w:rPr>
          <w:sz w:val="28"/>
          <w:szCs w:val="28"/>
        </w:rPr>
      </w:pPr>
      <w:r w:rsidRPr="00FC6205">
        <w:rPr>
          <w:sz w:val="28"/>
          <w:szCs w:val="28"/>
        </w:rPr>
        <w:t>3.5 Existencia y variables: Quine.</w:t>
      </w:r>
    </w:p>
    <w:p w:rsidR="009075CA" w:rsidRPr="00FC6205" w:rsidRDefault="009075CA" w:rsidP="00FC6205">
      <w:pPr>
        <w:ind w:left="360"/>
        <w:jc w:val="both"/>
        <w:rPr>
          <w:sz w:val="28"/>
          <w:szCs w:val="28"/>
        </w:rPr>
      </w:pPr>
      <w:r w:rsidRPr="00FC6205">
        <w:rPr>
          <w:sz w:val="28"/>
          <w:szCs w:val="28"/>
        </w:rPr>
        <w:t>3.6 Cuantificadores existenciales y crítica del argumento ontológico.</w:t>
      </w:r>
    </w:p>
    <w:p w:rsidR="009075CA" w:rsidRPr="00FC6205" w:rsidRDefault="009075CA" w:rsidP="00FC6205">
      <w:pPr>
        <w:jc w:val="both"/>
        <w:rPr>
          <w:sz w:val="28"/>
          <w:szCs w:val="28"/>
        </w:rPr>
      </w:pPr>
    </w:p>
    <w:p w:rsidR="009075CA" w:rsidRPr="00FC6205" w:rsidRDefault="009075CA" w:rsidP="00FC6205">
      <w:pPr>
        <w:jc w:val="both"/>
        <w:rPr>
          <w:sz w:val="28"/>
          <w:szCs w:val="28"/>
        </w:rPr>
      </w:pPr>
      <w:r w:rsidRPr="00FC6205">
        <w:rPr>
          <w:sz w:val="28"/>
          <w:szCs w:val="28"/>
        </w:rPr>
        <w:t xml:space="preserve">Textos </w:t>
      </w:r>
    </w:p>
    <w:p w:rsidR="009075CA" w:rsidRPr="00FC6205" w:rsidRDefault="009075CA" w:rsidP="00FC6205">
      <w:pPr>
        <w:jc w:val="both"/>
        <w:rPr>
          <w:sz w:val="28"/>
          <w:szCs w:val="28"/>
        </w:rPr>
      </w:pPr>
    </w:p>
    <w:p w:rsidR="009075CA" w:rsidRPr="00FC6205" w:rsidRDefault="009075CA" w:rsidP="00FC6205">
      <w:pPr>
        <w:pStyle w:val="ListParagraph"/>
        <w:numPr>
          <w:ilvl w:val="0"/>
          <w:numId w:val="13"/>
        </w:numPr>
        <w:jc w:val="both"/>
        <w:rPr>
          <w:rFonts w:ascii="Times New Roman" w:hAnsi="Times New Roman" w:cs="Times New Roman"/>
          <w:i/>
          <w:iCs/>
          <w:sz w:val="28"/>
          <w:szCs w:val="28"/>
        </w:rPr>
      </w:pPr>
      <w:r w:rsidRPr="00FC6205">
        <w:rPr>
          <w:rFonts w:ascii="Times New Roman" w:hAnsi="Times New Roman" w:cs="Times New Roman"/>
          <w:sz w:val="28"/>
          <w:szCs w:val="28"/>
        </w:rPr>
        <w:t xml:space="preserve">Anselmo de Canterbury (2009): </w:t>
      </w:r>
      <w:r w:rsidRPr="00FC6205">
        <w:rPr>
          <w:rFonts w:ascii="Times New Roman" w:hAnsi="Times New Roman" w:cs="Times New Roman"/>
          <w:i/>
          <w:iCs/>
          <w:sz w:val="28"/>
          <w:szCs w:val="28"/>
        </w:rPr>
        <w:t>Proslogion</w:t>
      </w:r>
    </w:p>
    <w:p w:rsidR="009075CA" w:rsidRPr="00FC6205" w:rsidRDefault="009075CA" w:rsidP="00FC6205">
      <w:pPr>
        <w:pStyle w:val="ListParagraph"/>
        <w:numPr>
          <w:ilvl w:val="0"/>
          <w:numId w:val="13"/>
        </w:numPr>
        <w:jc w:val="both"/>
        <w:rPr>
          <w:rFonts w:ascii="Times New Roman" w:hAnsi="Times New Roman" w:cs="Times New Roman"/>
          <w:i/>
          <w:iCs/>
          <w:sz w:val="28"/>
          <w:szCs w:val="28"/>
        </w:rPr>
      </w:pPr>
      <w:r w:rsidRPr="00FC6205">
        <w:rPr>
          <w:rFonts w:ascii="Times New Roman" w:hAnsi="Times New Roman" w:cs="Times New Roman"/>
          <w:sz w:val="28"/>
          <w:szCs w:val="28"/>
        </w:rPr>
        <w:t>Descartes, Rene (2005/1641)</w:t>
      </w:r>
      <w:r w:rsidRPr="00FC6205">
        <w:rPr>
          <w:rFonts w:ascii="Times New Roman" w:hAnsi="Times New Roman" w:cs="Times New Roman"/>
          <w:i/>
          <w:iCs/>
          <w:sz w:val="28"/>
          <w:szCs w:val="28"/>
        </w:rPr>
        <w:t xml:space="preserve">  Meditaciones metafísicas</w:t>
      </w:r>
    </w:p>
    <w:p w:rsidR="009075CA" w:rsidRPr="00FC6205" w:rsidRDefault="009075CA" w:rsidP="00FC6205">
      <w:pPr>
        <w:pStyle w:val="ListParagraph"/>
        <w:numPr>
          <w:ilvl w:val="0"/>
          <w:numId w:val="13"/>
        </w:numPr>
        <w:jc w:val="both"/>
        <w:rPr>
          <w:rFonts w:ascii="Times New Roman" w:hAnsi="Times New Roman" w:cs="Times New Roman"/>
          <w:b/>
          <w:bCs/>
          <w:sz w:val="28"/>
          <w:szCs w:val="28"/>
        </w:rPr>
      </w:pPr>
      <w:r w:rsidRPr="00FC6205">
        <w:rPr>
          <w:rFonts w:ascii="Times New Roman" w:hAnsi="Times New Roman" w:cs="Times New Roman"/>
          <w:sz w:val="28"/>
          <w:szCs w:val="28"/>
        </w:rPr>
        <w:t xml:space="preserve">Kant, I </w:t>
      </w:r>
      <w:r w:rsidRPr="00FC6205">
        <w:rPr>
          <w:rFonts w:ascii="Times New Roman" w:hAnsi="Times New Roman" w:cs="Times New Roman"/>
          <w:i/>
          <w:iCs/>
          <w:sz w:val="28"/>
          <w:szCs w:val="28"/>
        </w:rPr>
        <w:t>Antología</w:t>
      </w:r>
      <w:r w:rsidRPr="00FC6205">
        <w:rPr>
          <w:rFonts w:ascii="Times New Roman" w:hAnsi="Times New Roman" w:cs="Times New Roman"/>
          <w:sz w:val="28"/>
          <w:szCs w:val="28"/>
        </w:rPr>
        <w:t>.</w:t>
      </w:r>
    </w:p>
    <w:p w:rsidR="009075CA" w:rsidRPr="00FC6205" w:rsidRDefault="009075CA" w:rsidP="00FC6205">
      <w:pPr>
        <w:pStyle w:val="ListParagraph"/>
        <w:numPr>
          <w:ilvl w:val="0"/>
          <w:numId w:val="13"/>
        </w:numPr>
        <w:jc w:val="both"/>
        <w:rPr>
          <w:rFonts w:ascii="Times New Roman" w:hAnsi="Times New Roman" w:cs="Times New Roman"/>
          <w:b/>
          <w:bCs/>
          <w:sz w:val="28"/>
          <w:szCs w:val="28"/>
        </w:rPr>
      </w:pPr>
      <w:r w:rsidRPr="00FC6205">
        <w:rPr>
          <w:rFonts w:ascii="Times New Roman" w:hAnsi="Times New Roman" w:cs="Times New Roman"/>
          <w:sz w:val="28"/>
          <w:szCs w:val="28"/>
          <w:lang w:eastAsia="es-AR"/>
        </w:rPr>
        <w:t>Leibniz, G. W.  L</w:t>
      </w:r>
      <w:r w:rsidRPr="00FC6205">
        <w:rPr>
          <w:rFonts w:ascii="Times New Roman" w:hAnsi="Times New Roman" w:cs="Times New Roman"/>
          <w:i/>
          <w:iCs/>
          <w:sz w:val="28"/>
          <w:szCs w:val="28"/>
          <w:lang w:eastAsia="es-AR"/>
        </w:rPr>
        <w:t>as formulaciones del argumento ontológico de Leibniz</w:t>
      </w:r>
      <w:r w:rsidRPr="00FC6205">
        <w:rPr>
          <w:rFonts w:ascii="Times New Roman" w:hAnsi="Times New Roman" w:cs="Times New Roman"/>
          <w:sz w:val="28"/>
          <w:szCs w:val="28"/>
          <w:lang w:eastAsia="es-AR"/>
        </w:rPr>
        <w:t>.</w:t>
      </w:r>
    </w:p>
    <w:p w:rsidR="009075CA" w:rsidRPr="00FC6205" w:rsidRDefault="009075CA" w:rsidP="00FC6205">
      <w:pPr>
        <w:pStyle w:val="ListParagraph"/>
        <w:numPr>
          <w:ilvl w:val="0"/>
          <w:numId w:val="13"/>
        </w:numPr>
        <w:jc w:val="both"/>
        <w:rPr>
          <w:rFonts w:ascii="Times New Roman" w:hAnsi="Times New Roman" w:cs="Times New Roman"/>
          <w:sz w:val="28"/>
          <w:szCs w:val="28"/>
        </w:rPr>
      </w:pPr>
      <w:r w:rsidRPr="00FC6205">
        <w:rPr>
          <w:rFonts w:ascii="Times New Roman" w:hAnsi="Times New Roman" w:cs="Times New Roman"/>
          <w:sz w:val="28"/>
          <w:szCs w:val="28"/>
        </w:rPr>
        <w:t xml:space="preserve">Moro Simpson, Thomás </w:t>
      </w:r>
      <w:r w:rsidRPr="00FC6205">
        <w:rPr>
          <w:rFonts w:ascii="Times New Roman" w:hAnsi="Times New Roman" w:cs="Times New Roman"/>
          <w:i/>
          <w:iCs/>
          <w:sz w:val="28"/>
          <w:szCs w:val="28"/>
        </w:rPr>
        <w:t>Formas lógicas, realidad y significado</w:t>
      </w:r>
      <w:r w:rsidRPr="00FC6205">
        <w:rPr>
          <w:rFonts w:ascii="Times New Roman" w:hAnsi="Times New Roman" w:cs="Times New Roman"/>
          <w:sz w:val="28"/>
          <w:szCs w:val="28"/>
        </w:rPr>
        <w:t>.</w:t>
      </w:r>
    </w:p>
    <w:p w:rsidR="009075CA" w:rsidRPr="00FC6205" w:rsidRDefault="009075CA" w:rsidP="00FC6205">
      <w:pPr>
        <w:jc w:val="both"/>
        <w:rPr>
          <w:i/>
          <w:iCs/>
          <w:sz w:val="28"/>
          <w:szCs w:val="28"/>
          <w:lang w:val="es-AR"/>
        </w:rPr>
      </w:pPr>
    </w:p>
    <w:p w:rsidR="009075CA" w:rsidRPr="00FC6205" w:rsidRDefault="009075CA" w:rsidP="00FC6205">
      <w:pPr>
        <w:jc w:val="both"/>
        <w:rPr>
          <w:b/>
          <w:bCs/>
          <w:sz w:val="28"/>
          <w:szCs w:val="28"/>
          <w:u w:val="single"/>
        </w:rPr>
      </w:pPr>
      <w:r w:rsidRPr="00FC6205">
        <w:rPr>
          <w:b/>
          <w:bCs/>
          <w:sz w:val="28"/>
          <w:szCs w:val="28"/>
          <w:u w:val="single"/>
        </w:rPr>
        <w:t>UNIDAD 4. Lógica y antinomias. Una visión alternativa a la concepción clásica.</w:t>
      </w:r>
    </w:p>
    <w:p w:rsidR="009075CA" w:rsidRPr="00FC6205" w:rsidRDefault="009075CA" w:rsidP="00FC6205">
      <w:pPr>
        <w:jc w:val="both"/>
        <w:rPr>
          <w:sz w:val="28"/>
          <w:szCs w:val="28"/>
        </w:rPr>
      </w:pPr>
    </w:p>
    <w:p w:rsidR="009075CA" w:rsidRPr="00FC6205" w:rsidRDefault="009075CA" w:rsidP="00FC6205">
      <w:pPr>
        <w:jc w:val="both"/>
        <w:rPr>
          <w:rStyle w:val="5yl5"/>
          <w:sz w:val="28"/>
          <w:szCs w:val="28"/>
        </w:rPr>
      </w:pPr>
      <w:r w:rsidRPr="00FC6205">
        <w:rPr>
          <w:sz w:val="28"/>
          <w:szCs w:val="28"/>
        </w:rPr>
        <w:t xml:space="preserve">4.1 </w:t>
      </w:r>
      <w:r w:rsidRPr="00FC6205">
        <w:rPr>
          <w:rStyle w:val="5yl5"/>
          <w:sz w:val="28"/>
          <w:szCs w:val="28"/>
        </w:rPr>
        <w:t xml:space="preserve">Localización simple y localización múltiple. </w:t>
      </w:r>
    </w:p>
    <w:p w:rsidR="009075CA" w:rsidRPr="00FC6205" w:rsidRDefault="009075CA" w:rsidP="00FC6205">
      <w:pPr>
        <w:jc w:val="both"/>
        <w:rPr>
          <w:rStyle w:val="5yl5"/>
          <w:sz w:val="28"/>
          <w:szCs w:val="28"/>
        </w:rPr>
      </w:pPr>
      <w:r w:rsidRPr="00FC6205">
        <w:rPr>
          <w:rStyle w:val="5yl5"/>
          <w:sz w:val="28"/>
          <w:szCs w:val="28"/>
        </w:rPr>
        <w:t xml:space="preserve">4.2 Noción de Pertenencia y de Presencia. </w:t>
      </w:r>
    </w:p>
    <w:p w:rsidR="009075CA" w:rsidRPr="00FC6205" w:rsidRDefault="009075CA" w:rsidP="00FC6205">
      <w:pPr>
        <w:jc w:val="both"/>
        <w:rPr>
          <w:sz w:val="28"/>
          <w:szCs w:val="28"/>
        </w:rPr>
      </w:pPr>
      <w:r w:rsidRPr="00FC6205">
        <w:rPr>
          <w:rStyle w:val="5yl5"/>
          <w:sz w:val="28"/>
          <w:szCs w:val="28"/>
        </w:rPr>
        <w:t>4.3 La gramática no-conjuntista</w:t>
      </w:r>
      <w:r w:rsidRPr="00FC6205">
        <w:rPr>
          <w:sz w:val="28"/>
          <w:szCs w:val="28"/>
        </w:rPr>
        <w:t>.</w:t>
      </w:r>
    </w:p>
    <w:p w:rsidR="009075CA" w:rsidRPr="00FC6205" w:rsidRDefault="009075CA" w:rsidP="00FC6205">
      <w:pPr>
        <w:jc w:val="both"/>
        <w:rPr>
          <w:sz w:val="28"/>
          <w:szCs w:val="28"/>
        </w:rPr>
      </w:pPr>
    </w:p>
    <w:p w:rsidR="009075CA" w:rsidRPr="00FC6205" w:rsidRDefault="009075CA" w:rsidP="00FC6205">
      <w:pPr>
        <w:jc w:val="both"/>
        <w:rPr>
          <w:sz w:val="28"/>
          <w:szCs w:val="28"/>
        </w:rPr>
      </w:pPr>
      <w:r w:rsidRPr="00FC6205">
        <w:rPr>
          <w:sz w:val="28"/>
          <w:szCs w:val="28"/>
        </w:rPr>
        <w:t xml:space="preserve">Textos </w:t>
      </w:r>
    </w:p>
    <w:p w:rsidR="009075CA" w:rsidRPr="00FC6205" w:rsidRDefault="009075CA" w:rsidP="00FC6205">
      <w:pPr>
        <w:pStyle w:val="ListParagraph"/>
        <w:numPr>
          <w:ilvl w:val="0"/>
          <w:numId w:val="13"/>
        </w:numPr>
        <w:jc w:val="both"/>
        <w:rPr>
          <w:rFonts w:ascii="Times New Roman" w:hAnsi="Times New Roman" w:cs="Times New Roman"/>
          <w:sz w:val="28"/>
          <w:szCs w:val="28"/>
          <w:lang w:eastAsia="es-AR"/>
        </w:rPr>
      </w:pPr>
      <w:r w:rsidRPr="00FC6205">
        <w:rPr>
          <w:rFonts w:ascii="Times New Roman" w:hAnsi="Times New Roman" w:cs="Times New Roman"/>
          <w:sz w:val="28"/>
          <w:szCs w:val="28"/>
          <w:lang w:eastAsia="es-AR"/>
        </w:rPr>
        <w:t xml:space="preserve">González Asenjo, Florencio </w:t>
      </w:r>
      <w:r w:rsidRPr="00FC6205">
        <w:rPr>
          <w:rFonts w:ascii="Times New Roman" w:hAnsi="Times New Roman" w:cs="Times New Roman"/>
          <w:i/>
          <w:iCs/>
          <w:sz w:val="28"/>
          <w:szCs w:val="28"/>
          <w:lang w:eastAsia="es-AR"/>
        </w:rPr>
        <w:t>El todo y las partes: Estudios de Ontología Formal</w:t>
      </w:r>
      <w:r w:rsidRPr="00FC6205">
        <w:rPr>
          <w:rFonts w:ascii="Times New Roman" w:hAnsi="Times New Roman" w:cs="Times New Roman"/>
          <w:sz w:val="28"/>
          <w:szCs w:val="28"/>
          <w:lang w:eastAsia="es-AR"/>
        </w:rPr>
        <w:t>.</w:t>
      </w:r>
    </w:p>
    <w:p w:rsidR="009075CA" w:rsidRPr="00FC6205" w:rsidRDefault="009075CA" w:rsidP="00FC6205">
      <w:pPr>
        <w:pStyle w:val="ListParagraph"/>
        <w:numPr>
          <w:ilvl w:val="0"/>
          <w:numId w:val="13"/>
        </w:numPr>
        <w:jc w:val="both"/>
        <w:rPr>
          <w:rFonts w:ascii="Times New Roman" w:hAnsi="Times New Roman" w:cs="Times New Roman"/>
          <w:sz w:val="28"/>
          <w:szCs w:val="28"/>
          <w:lang w:val="en-GB" w:eastAsia="es-AR"/>
        </w:rPr>
      </w:pPr>
      <w:r w:rsidRPr="00FC6205">
        <w:rPr>
          <w:rFonts w:ascii="Times New Roman" w:hAnsi="Times New Roman" w:cs="Times New Roman"/>
          <w:sz w:val="28"/>
          <w:szCs w:val="28"/>
          <w:lang w:val="en-GB" w:eastAsia="es-AR"/>
        </w:rPr>
        <w:t xml:space="preserve">González Asenjo, Florencio </w:t>
      </w:r>
      <w:r w:rsidRPr="00FC6205">
        <w:rPr>
          <w:rFonts w:ascii="Times New Roman" w:hAnsi="Times New Roman" w:cs="Times New Roman"/>
          <w:i/>
          <w:iCs/>
          <w:sz w:val="28"/>
          <w:szCs w:val="28"/>
          <w:lang w:val="en-GB" w:eastAsia="es-AR"/>
        </w:rPr>
        <w:t>In-Between: An Essay on Categories</w:t>
      </w:r>
      <w:r w:rsidRPr="00FC6205">
        <w:rPr>
          <w:rFonts w:ascii="Times New Roman" w:hAnsi="Times New Roman" w:cs="Times New Roman"/>
          <w:sz w:val="28"/>
          <w:szCs w:val="28"/>
          <w:lang w:val="en-GB" w:eastAsia="es-AR"/>
        </w:rPr>
        <w:t xml:space="preserve">. </w:t>
      </w:r>
    </w:p>
    <w:p w:rsidR="009075CA" w:rsidRPr="00FC6205" w:rsidRDefault="009075CA" w:rsidP="00FC6205">
      <w:pPr>
        <w:pStyle w:val="ListParagraph"/>
        <w:numPr>
          <w:ilvl w:val="0"/>
          <w:numId w:val="13"/>
        </w:numPr>
        <w:jc w:val="both"/>
        <w:rPr>
          <w:rFonts w:ascii="Times New Roman" w:hAnsi="Times New Roman" w:cs="Times New Roman"/>
          <w:sz w:val="28"/>
          <w:szCs w:val="28"/>
        </w:rPr>
      </w:pPr>
      <w:r w:rsidRPr="00FC6205">
        <w:rPr>
          <w:rFonts w:ascii="Times New Roman" w:hAnsi="Times New Roman" w:cs="Times New Roman"/>
          <w:sz w:val="28"/>
          <w:szCs w:val="28"/>
          <w:lang w:eastAsia="es-AR"/>
        </w:rPr>
        <w:t xml:space="preserve">González Asenjo, Florencio Reduccionismo y emergencia. </w:t>
      </w:r>
    </w:p>
    <w:p w:rsidR="009075CA" w:rsidRPr="00FC6205" w:rsidRDefault="009075CA" w:rsidP="00FC6205">
      <w:pPr>
        <w:jc w:val="both"/>
        <w:rPr>
          <w:sz w:val="28"/>
          <w:szCs w:val="28"/>
        </w:rPr>
      </w:pPr>
    </w:p>
    <w:p w:rsidR="009075CA" w:rsidRPr="00FC6205" w:rsidRDefault="009075CA" w:rsidP="00FC6205">
      <w:pPr>
        <w:numPr>
          <w:ilvl w:val="0"/>
          <w:numId w:val="1"/>
        </w:numPr>
        <w:jc w:val="both"/>
        <w:rPr>
          <w:b/>
          <w:bCs/>
          <w:sz w:val="28"/>
          <w:szCs w:val="28"/>
        </w:rPr>
      </w:pPr>
      <w:r w:rsidRPr="00FC6205">
        <w:rPr>
          <w:b/>
          <w:bCs/>
          <w:sz w:val="28"/>
          <w:szCs w:val="28"/>
        </w:rPr>
        <w:t>RECURSOS METODOLÓGICOS:</w:t>
      </w:r>
    </w:p>
    <w:p w:rsidR="009075CA" w:rsidRPr="00FC6205" w:rsidRDefault="009075CA" w:rsidP="00FC6205">
      <w:pPr>
        <w:ind w:firstLine="426"/>
        <w:jc w:val="both"/>
        <w:rPr>
          <w:sz w:val="28"/>
          <w:szCs w:val="28"/>
        </w:rPr>
      </w:pPr>
    </w:p>
    <w:p w:rsidR="009075CA" w:rsidRPr="00FC6205" w:rsidRDefault="009075CA" w:rsidP="00FC6205">
      <w:pPr>
        <w:jc w:val="both"/>
        <w:rPr>
          <w:sz w:val="28"/>
          <w:szCs w:val="28"/>
        </w:rPr>
      </w:pPr>
      <w:r w:rsidRPr="00FC6205">
        <w:rPr>
          <w:sz w:val="28"/>
          <w:szCs w:val="28"/>
        </w:rPr>
        <w:t>La cátedra proveerá de los recursos bibliográficos mencionados en el programa así como de aquellos materiales que sean necesarios para la completa elucidación de las cuestiones tratadas.</w:t>
      </w:r>
    </w:p>
    <w:p w:rsidR="009075CA" w:rsidRPr="00FC6205" w:rsidRDefault="009075CA" w:rsidP="00FC6205">
      <w:pPr>
        <w:jc w:val="both"/>
        <w:rPr>
          <w:sz w:val="28"/>
          <w:szCs w:val="28"/>
        </w:rPr>
      </w:pPr>
    </w:p>
    <w:p w:rsidR="009075CA" w:rsidRPr="00FC6205" w:rsidRDefault="009075CA" w:rsidP="00FC6205">
      <w:pPr>
        <w:numPr>
          <w:ilvl w:val="0"/>
          <w:numId w:val="1"/>
        </w:numPr>
        <w:jc w:val="both"/>
        <w:rPr>
          <w:b/>
          <w:bCs/>
          <w:sz w:val="28"/>
          <w:szCs w:val="28"/>
        </w:rPr>
      </w:pPr>
      <w:r w:rsidRPr="00FC6205">
        <w:rPr>
          <w:b/>
          <w:bCs/>
          <w:sz w:val="28"/>
          <w:szCs w:val="28"/>
        </w:rPr>
        <w:t>MODALIDAD DE EVALUACIÓN PARCIAL:</w:t>
      </w:r>
    </w:p>
    <w:p w:rsidR="009075CA" w:rsidRPr="00FC6205" w:rsidRDefault="009075CA" w:rsidP="00FC6205">
      <w:pPr>
        <w:jc w:val="both"/>
        <w:rPr>
          <w:b/>
          <w:bCs/>
          <w:sz w:val="28"/>
          <w:szCs w:val="28"/>
        </w:rPr>
      </w:pPr>
    </w:p>
    <w:p w:rsidR="009075CA" w:rsidRPr="00FC6205" w:rsidRDefault="009075CA" w:rsidP="00FC6205">
      <w:pPr>
        <w:jc w:val="both"/>
        <w:rPr>
          <w:sz w:val="28"/>
          <w:szCs w:val="28"/>
        </w:rPr>
      </w:pPr>
      <w:r w:rsidRPr="00FC6205">
        <w:rPr>
          <w:sz w:val="28"/>
          <w:szCs w:val="28"/>
        </w:rPr>
        <w:t>Los alumnos deberán completar cuatro trabajos prácticos –uno por cada unidad tratada- a partir de un cuestionario que será provisto por la cátedra, y al final del curso deberán responder a un parcial integrador sobre los contenidos tratados; la aprobación de ambas instancias será necesaria para la aprobación de la regularidad.</w:t>
      </w:r>
    </w:p>
    <w:p w:rsidR="009075CA" w:rsidRPr="00FC6205" w:rsidRDefault="009075CA" w:rsidP="00FC6205">
      <w:pPr>
        <w:jc w:val="both"/>
        <w:rPr>
          <w:sz w:val="28"/>
          <w:szCs w:val="28"/>
        </w:rPr>
      </w:pPr>
    </w:p>
    <w:p w:rsidR="009075CA" w:rsidRPr="00FC6205" w:rsidRDefault="009075CA" w:rsidP="00FC6205">
      <w:pPr>
        <w:numPr>
          <w:ilvl w:val="0"/>
          <w:numId w:val="1"/>
        </w:numPr>
        <w:jc w:val="both"/>
        <w:rPr>
          <w:b/>
          <w:bCs/>
          <w:sz w:val="28"/>
          <w:szCs w:val="28"/>
        </w:rPr>
      </w:pPr>
      <w:r w:rsidRPr="00FC6205">
        <w:rPr>
          <w:b/>
          <w:bCs/>
          <w:sz w:val="28"/>
          <w:szCs w:val="28"/>
        </w:rPr>
        <w:t>RÉGIMEN DE PROMOCIÓN Y EVALUACIÓN FINAL:</w:t>
      </w:r>
    </w:p>
    <w:p w:rsidR="009075CA" w:rsidRPr="00FC6205" w:rsidRDefault="009075CA" w:rsidP="00FC6205">
      <w:pPr>
        <w:jc w:val="both"/>
        <w:rPr>
          <w:b/>
          <w:bCs/>
          <w:sz w:val="28"/>
          <w:szCs w:val="28"/>
        </w:rPr>
      </w:pPr>
    </w:p>
    <w:p w:rsidR="009075CA" w:rsidRPr="00FC6205" w:rsidRDefault="009075CA" w:rsidP="00FC6205">
      <w:pPr>
        <w:jc w:val="both"/>
        <w:rPr>
          <w:sz w:val="28"/>
          <w:szCs w:val="28"/>
        </w:rPr>
      </w:pPr>
      <w:r w:rsidRPr="00FC6205">
        <w:rPr>
          <w:sz w:val="28"/>
          <w:szCs w:val="28"/>
        </w:rPr>
        <w:t>La obtención de la regularidad supone que el alumno/a aprobó las instancias de evaluación parciales y cumplió con la exigencia de presenteismo del 75 % de las clases.  La evaluación final será un trabajo en el cual el alumno/a deberá desarrollar un tema seleccionado del programa, sobre el que deberá hacer una exposición oral y contestar las preguntas específicas, trabajo para el cual se requerirá que emplee una bibliografía adicional a la bibliografía empleada en la cursada, la cual se podrá seleccionar de la lista de bibliografías adicional en función de sus intereses.</w:t>
      </w:r>
    </w:p>
    <w:p w:rsidR="009075CA" w:rsidRPr="00FC6205" w:rsidRDefault="009075CA" w:rsidP="00FC6205">
      <w:pPr>
        <w:jc w:val="both"/>
        <w:rPr>
          <w:sz w:val="28"/>
          <w:szCs w:val="28"/>
        </w:rPr>
      </w:pPr>
    </w:p>
    <w:p w:rsidR="009075CA" w:rsidRPr="00FC6205" w:rsidRDefault="009075CA" w:rsidP="00FC6205">
      <w:pPr>
        <w:numPr>
          <w:ilvl w:val="0"/>
          <w:numId w:val="1"/>
        </w:numPr>
        <w:jc w:val="both"/>
        <w:rPr>
          <w:b/>
          <w:bCs/>
          <w:sz w:val="28"/>
          <w:szCs w:val="28"/>
        </w:rPr>
      </w:pPr>
      <w:r w:rsidRPr="00FC6205">
        <w:rPr>
          <w:b/>
          <w:bCs/>
          <w:sz w:val="28"/>
          <w:szCs w:val="28"/>
        </w:rPr>
        <w:t>BIBLIOGRAFÍA:</w:t>
      </w:r>
    </w:p>
    <w:p w:rsidR="009075CA" w:rsidRPr="00FC6205" w:rsidRDefault="009075CA" w:rsidP="00FC6205">
      <w:pPr>
        <w:ind w:left="360"/>
        <w:jc w:val="both"/>
        <w:rPr>
          <w:sz w:val="28"/>
          <w:szCs w:val="28"/>
        </w:rPr>
      </w:pPr>
    </w:p>
    <w:p w:rsidR="009075CA" w:rsidRPr="00FC6205" w:rsidRDefault="009075CA" w:rsidP="00FC6205">
      <w:pPr>
        <w:ind w:left="360"/>
        <w:jc w:val="both"/>
        <w:rPr>
          <w:sz w:val="28"/>
          <w:szCs w:val="28"/>
        </w:rPr>
      </w:pPr>
      <w:r w:rsidRPr="00FC6205">
        <w:rPr>
          <w:sz w:val="28"/>
          <w:szCs w:val="28"/>
        </w:rPr>
        <w:t>12.1 Bibliografía obligatoria (la cátedra proveerá de traducciones de los textos relevantes):</w:t>
      </w:r>
    </w:p>
    <w:p w:rsidR="009075CA" w:rsidRPr="00FC6205" w:rsidRDefault="009075CA" w:rsidP="00FC6205">
      <w:pPr>
        <w:ind w:left="360"/>
        <w:jc w:val="both"/>
        <w:rPr>
          <w:sz w:val="28"/>
          <w:szCs w:val="28"/>
        </w:rPr>
      </w:pPr>
    </w:p>
    <w:p w:rsidR="009075CA" w:rsidRPr="00FC6205" w:rsidRDefault="009075CA" w:rsidP="00FC6205">
      <w:pPr>
        <w:pStyle w:val="ListParagraph"/>
        <w:numPr>
          <w:ilvl w:val="0"/>
          <w:numId w:val="13"/>
        </w:numPr>
        <w:jc w:val="both"/>
        <w:rPr>
          <w:rFonts w:ascii="Times New Roman" w:hAnsi="Times New Roman" w:cs="Times New Roman"/>
          <w:sz w:val="28"/>
          <w:szCs w:val="28"/>
        </w:rPr>
      </w:pPr>
      <w:r w:rsidRPr="00FC6205">
        <w:rPr>
          <w:rFonts w:ascii="Times New Roman" w:hAnsi="Times New Roman" w:cs="Times New Roman"/>
          <w:sz w:val="28"/>
          <w:szCs w:val="28"/>
        </w:rPr>
        <w:t xml:space="preserve">Anscombe, G.E.M.(1982): Por qué la prueba de Anselmo en el Proslogion no es un argumento ontológico, </w:t>
      </w:r>
      <w:r w:rsidRPr="00FC6205">
        <w:rPr>
          <w:rFonts w:ascii="Times New Roman" w:hAnsi="Times New Roman" w:cs="Times New Roman"/>
          <w:i/>
          <w:iCs/>
          <w:sz w:val="28"/>
          <w:szCs w:val="28"/>
        </w:rPr>
        <w:t>Anuario Filosófico</w:t>
      </w:r>
      <w:r w:rsidRPr="00FC6205">
        <w:rPr>
          <w:rFonts w:ascii="Times New Roman" w:hAnsi="Times New Roman" w:cs="Times New Roman"/>
          <w:sz w:val="28"/>
          <w:szCs w:val="28"/>
        </w:rPr>
        <w:t>, 15 9-18.</w:t>
      </w:r>
    </w:p>
    <w:p w:rsidR="009075CA" w:rsidRPr="00FC6205" w:rsidRDefault="009075CA" w:rsidP="00FC6205">
      <w:pPr>
        <w:pStyle w:val="ListParagraph"/>
        <w:numPr>
          <w:ilvl w:val="0"/>
          <w:numId w:val="13"/>
        </w:numPr>
        <w:jc w:val="both"/>
        <w:rPr>
          <w:rFonts w:ascii="Times New Roman" w:hAnsi="Times New Roman" w:cs="Times New Roman"/>
          <w:sz w:val="28"/>
          <w:szCs w:val="28"/>
        </w:rPr>
      </w:pPr>
      <w:r w:rsidRPr="00FC6205">
        <w:rPr>
          <w:rFonts w:ascii="Times New Roman" w:hAnsi="Times New Roman" w:cs="Times New Roman"/>
          <w:sz w:val="28"/>
          <w:szCs w:val="28"/>
        </w:rPr>
        <w:t xml:space="preserve">Anselmo de Canterbury (2009): </w:t>
      </w:r>
      <w:r w:rsidRPr="00FC6205">
        <w:rPr>
          <w:rFonts w:ascii="Times New Roman" w:hAnsi="Times New Roman" w:cs="Times New Roman"/>
          <w:i/>
          <w:iCs/>
          <w:sz w:val="28"/>
          <w:szCs w:val="28"/>
        </w:rPr>
        <w:t>Proslogion</w:t>
      </w:r>
      <w:r w:rsidRPr="00FC6205">
        <w:rPr>
          <w:rFonts w:ascii="Times New Roman" w:hAnsi="Times New Roman" w:cs="Times New Roman"/>
          <w:sz w:val="28"/>
          <w:szCs w:val="28"/>
        </w:rPr>
        <w:t xml:space="preserve"> Madrid, Editorial Tecnos.</w:t>
      </w:r>
    </w:p>
    <w:p w:rsidR="009075CA" w:rsidRPr="00FC6205" w:rsidRDefault="009075CA" w:rsidP="00FC6205">
      <w:pPr>
        <w:pStyle w:val="ListParagraph"/>
        <w:numPr>
          <w:ilvl w:val="0"/>
          <w:numId w:val="13"/>
        </w:numPr>
        <w:jc w:val="both"/>
        <w:rPr>
          <w:rFonts w:ascii="Times New Roman" w:hAnsi="Times New Roman" w:cs="Times New Roman"/>
          <w:sz w:val="28"/>
          <w:szCs w:val="28"/>
        </w:rPr>
      </w:pPr>
      <w:r w:rsidRPr="00FC6205">
        <w:rPr>
          <w:rFonts w:ascii="Times New Roman" w:hAnsi="Times New Roman" w:cs="Times New Roman"/>
          <w:sz w:val="28"/>
          <w:szCs w:val="28"/>
        </w:rPr>
        <w:t xml:space="preserve">Aristóteles de Estagira (1988): </w:t>
      </w:r>
      <w:r w:rsidRPr="00FC6205">
        <w:rPr>
          <w:rFonts w:ascii="Times New Roman" w:hAnsi="Times New Roman" w:cs="Times New Roman"/>
          <w:i/>
          <w:iCs/>
          <w:sz w:val="28"/>
          <w:szCs w:val="28"/>
        </w:rPr>
        <w:t>Primeros analíticos</w:t>
      </w:r>
      <w:r w:rsidRPr="00FC6205">
        <w:rPr>
          <w:rFonts w:ascii="Times New Roman" w:hAnsi="Times New Roman" w:cs="Times New Roman"/>
          <w:sz w:val="28"/>
          <w:szCs w:val="28"/>
        </w:rPr>
        <w:t xml:space="preserve">, en ídem </w:t>
      </w:r>
      <w:r w:rsidRPr="00FC6205">
        <w:rPr>
          <w:rFonts w:ascii="Times New Roman" w:hAnsi="Times New Roman" w:cs="Times New Roman"/>
          <w:i/>
          <w:iCs/>
          <w:sz w:val="28"/>
          <w:szCs w:val="28"/>
        </w:rPr>
        <w:t>Tratados de lógica (Órganon) II</w:t>
      </w:r>
      <w:r w:rsidRPr="00FC6205">
        <w:rPr>
          <w:rFonts w:ascii="Times New Roman" w:hAnsi="Times New Roman" w:cs="Times New Roman"/>
          <w:sz w:val="28"/>
          <w:szCs w:val="28"/>
        </w:rPr>
        <w:t>, BCG 115, Madrid, Editorial Gredos, pp 85-300.</w:t>
      </w:r>
    </w:p>
    <w:p w:rsidR="009075CA" w:rsidRPr="00FC6205" w:rsidRDefault="009075CA" w:rsidP="00FC6205">
      <w:pPr>
        <w:pStyle w:val="ListParagraph"/>
        <w:numPr>
          <w:ilvl w:val="0"/>
          <w:numId w:val="13"/>
        </w:numPr>
        <w:jc w:val="both"/>
        <w:rPr>
          <w:rFonts w:ascii="Times New Roman" w:hAnsi="Times New Roman" w:cs="Times New Roman"/>
          <w:sz w:val="28"/>
          <w:szCs w:val="28"/>
        </w:rPr>
      </w:pPr>
      <w:r w:rsidRPr="00FC6205">
        <w:rPr>
          <w:rFonts w:ascii="Times New Roman" w:hAnsi="Times New Roman" w:cs="Times New Roman"/>
          <w:sz w:val="28"/>
          <w:szCs w:val="28"/>
        </w:rPr>
        <w:t xml:space="preserve">Camacho, Luis (2013) Sobre el argumento ontológico, Revista de Filosofía de la Universidad de Costa Rica 52 25-28. </w:t>
      </w:r>
    </w:p>
    <w:p w:rsidR="009075CA" w:rsidRPr="00FC6205" w:rsidRDefault="009075CA" w:rsidP="00FC6205">
      <w:pPr>
        <w:pStyle w:val="ListParagraph"/>
        <w:numPr>
          <w:ilvl w:val="0"/>
          <w:numId w:val="13"/>
        </w:numPr>
        <w:jc w:val="both"/>
        <w:rPr>
          <w:rFonts w:ascii="Times New Roman" w:hAnsi="Times New Roman" w:cs="Times New Roman"/>
          <w:sz w:val="28"/>
          <w:szCs w:val="28"/>
        </w:rPr>
      </w:pPr>
      <w:r w:rsidRPr="00FC6205">
        <w:rPr>
          <w:rFonts w:ascii="Times New Roman" w:hAnsi="Times New Roman" w:cs="Times New Roman"/>
          <w:sz w:val="28"/>
          <w:szCs w:val="28"/>
        </w:rPr>
        <w:t xml:space="preserve">Crísipo de Salos (2006) </w:t>
      </w:r>
      <w:r w:rsidRPr="00FC6205">
        <w:rPr>
          <w:rFonts w:ascii="Times New Roman" w:hAnsi="Times New Roman" w:cs="Times New Roman"/>
          <w:i/>
          <w:iCs/>
          <w:sz w:val="28"/>
          <w:szCs w:val="28"/>
        </w:rPr>
        <w:t>Testimonios y fragmentos I</w:t>
      </w:r>
      <w:r w:rsidRPr="00FC6205">
        <w:rPr>
          <w:rFonts w:ascii="Times New Roman" w:hAnsi="Times New Roman" w:cs="Times New Roman"/>
          <w:sz w:val="28"/>
          <w:szCs w:val="28"/>
        </w:rPr>
        <w:t>, BCG 346, Madrid, Editorial Gredos.</w:t>
      </w:r>
    </w:p>
    <w:p w:rsidR="009075CA" w:rsidRPr="00FC6205" w:rsidRDefault="009075CA" w:rsidP="00FC6205">
      <w:pPr>
        <w:pStyle w:val="ListParagraph"/>
        <w:numPr>
          <w:ilvl w:val="0"/>
          <w:numId w:val="13"/>
        </w:numPr>
        <w:jc w:val="both"/>
        <w:rPr>
          <w:rFonts w:ascii="Times New Roman" w:hAnsi="Times New Roman" w:cs="Times New Roman"/>
          <w:sz w:val="28"/>
          <w:szCs w:val="28"/>
        </w:rPr>
      </w:pPr>
      <w:r w:rsidRPr="00FC6205">
        <w:rPr>
          <w:rFonts w:ascii="Times New Roman" w:hAnsi="Times New Roman" w:cs="Times New Roman"/>
          <w:sz w:val="28"/>
          <w:szCs w:val="28"/>
        </w:rPr>
        <w:t xml:space="preserve">D´agostini, Franca (2013): </w:t>
      </w:r>
      <w:r w:rsidRPr="00FC6205">
        <w:rPr>
          <w:rFonts w:ascii="Times New Roman" w:hAnsi="Times New Roman" w:cs="Times New Roman"/>
          <w:i/>
          <w:iCs/>
          <w:sz w:val="28"/>
          <w:szCs w:val="28"/>
        </w:rPr>
        <w:t>Mentira</w:t>
      </w:r>
      <w:r w:rsidRPr="00FC6205">
        <w:rPr>
          <w:rFonts w:ascii="Times New Roman" w:hAnsi="Times New Roman" w:cs="Times New Roman"/>
          <w:sz w:val="28"/>
          <w:szCs w:val="28"/>
        </w:rPr>
        <w:t xml:space="preserve">, Buenos Aires, Adriana Hidalgo Editora. </w:t>
      </w:r>
    </w:p>
    <w:p w:rsidR="009075CA" w:rsidRPr="00FC6205" w:rsidRDefault="009075CA" w:rsidP="00FC6205">
      <w:pPr>
        <w:pStyle w:val="ListParagraph"/>
        <w:numPr>
          <w:ilvl w:val="0"/>
          <w:numId w:val="13"/>
        </w:numPr>
        <w:jc w:val="both"/>
        <w:rPr>
          <w:rFonts w:ascii="Times New Roman" w:hAnsi="Times New Roman" w:cs="Times New Roman"/>
          <w:sz w:val="28"/>
          <w:szCs w:val="28"/>
        </w:rPr>
      </w:pPr>
      <w:r w:rsidRPr="00FC6205">
        <w:rPr>
          <w:rFonts w:ascii="Times New Roman" w:hAnsi="Times New Roman" w:cs="Times New Roman"/>
          <w:sz w:val="28"/>
          <w:szCs w:val="28"/>
        </w:rPr>
        <w:t>Descartes, Rene (2005/1641)</w:t>
      </w:r>
      <w:r w:rsidRPr="00FC6205">
        <w:rPr>
          <w:rFonts w:ascii="Times New Roman" w:hAnsi="Times New Roman" w:cs="Times New Roman"/>
          <w:i/>
          <w:iCs/>
          <w:sz w:val="28"/>
          <w:szCs w:val="28"/>
        </w:rPr>
        <w:t xml:space="preserve">  Meditaciones metafísicas</w:t>
      </w:r>
      <w:r w:rsidRPr="00FC6205">
        <w:rPr>
          <w:rFonts w:ascii="Times New Roman" w:hAnsi="Times New Roman" w:cs="Times New Roman"/>
          <w:sz w:val="28"/>
          <w:szCs w:val="28"/>
        </w:rPr>
        <w:t xml:space="preserve"> [con objeciones y respuestas], trad. de Peña García, Vidal. Oviedo, KRK Ediciones.</w:t>
      </w:r>
    </w:p>
    <w:p w:rsidR="009075CA" w:rsidRPr="00FC6205" w:rsidRDefault="009075CA" w:rsidP="00FC6205">
      <w:pPr>
        <w:pStyle w:val="ListParagraph"/>
        <w:numPr>
          <w:ilvl w:val="0"/>
          <w:numId w:val="13"/>
        </w:numPr>
        <w:jc w:val="both"/>
        <w:rPr>
          <w:rFonts w:ascii="Times New Roman" w:hAnsi="Times New Roman" w:cs="Times New Roman"/>
          <w:sz w:val="28"/>
          <w:szCs w:val="28"/>
          <w:lang w:val="en-GB" w:eastAsia="es-AR"/>
        </w:rPr>
      </w:pPr>
      <w:r w:rsidRPr="00FC6205">
        <w:rPr>
          <w:rFonts w:ascii="Times New Roman" w:hAnsi="Times New Roman" w:cs="Times New Roman"/>
          <w:sz w:val="28"/>
          <w:szCs w:val="28"/>
          <w:lang w:eastAsia="es-AR"/>
        </w:rPr>
        <w:t xml:space="preserve">González Asenjo, Florencio (1962): </w:t>
      </w:r>
      <w:r w:rsidRPr="00FC6205">
        <w:rPr>
          <w:rFonts w:ascii="Times New Roman" w:hAnsi="Times New Roman" w:cs="Times New Roman"/>
          <w:i/>
          <w:iCs/>
          <w:sz w:val="28"/>
          <w:szCs w:val="28"/>
          <w:lang w:eastAsia="es-AR"/>
        </w:rPr>
        <w:t>El todo y las partes: Estudios de Ontología Formal</w:t>
      </w:r>
      <w:r w:rsidRPr="00FC6205">
        <w:rPr>
          <w:rFonts w:ascii="Times New Roman" w:hAnsi="Times New Roman" w:cs="Times New Roman"/>
          <w:sz w:val="28"/>
          <w:szCs w:val="28"/>
          <w:lang w:eastAsia="es-AR"/>
        </w:rPr>
        <w:t xml:space="preserve">. Madrid, Martinez de </w:t>
      </w:r>
      <w:r w:rsidRPr="00FC6205">
        <w:rPr>
          <w:rFonts w:ascii="Times New Roman" w:hAnsi="Times New Roman" w:cs="Times New Roman"/>
          <w:sz w:val="28"/>
          <w:szCs w:val="28"/>
          <w:lang w:val="en-GB" w:eastAsia="es-AR"/>
        </w:rPr>
        <w:t xml:space="preserve">Murguía. </w:t>
      </w:r>
    </w:p>
    <w:p w:rsidR="009075CA" w:rsidRPr="00FC6205" w:rsidRDefault="009075CA" w:rsidP="00FC6205">
      <w:pPr>
        <w:pStyle w:val="ListParagraph"/>
        <w:numPr>
          <w:ilvl w:val="0"/>
          <w:numId w:val="13"/>
        </w:numPr>
        <w:jc w:val="both"/>
        <w:rPr>
          <w:rFonts w:ascii="Times New Roman" w:hAnsi="Times New Roman" w:cs="Times New Roman"/>
          <w:sz w:val="28"/>
          <w:szCs w:val="28"/>
          <w:lang w:val="en-GB" w:eastAsia="es-AR"/>
        </w:rPr>
      </w:pPr>
      <w:r w:rsidRPr="00FC6205">
        <w:rPr>
          <w:rFonts w:ascii="Times New Roman" w:hAnsi="Times New Roman" w:cs="Times New Roman"/>
          <w:sz w:val="28"/>
          <w:szCs w:val="28"/>
          <w:lang w:val="en-GB" w:eastAsia="es-AR"/>
        </w:rPr>
        <w:t xml:space="preserve">González Asenjo, Florencio (1988) </w:t>
      </w:r>
      <w:r w:rsidRPr="00FC6205">
        <w:rPr>
          <w:rFonts w:ascii="Times New Roman" w:hAnsi="Times New Roman" w:cs="Times New Roman"/>
          <w:i/>
          <w:iCs/>
          <w:sz w:val="28"/>
          <w:szCs w:val="28"/>
          <w:lang w:val="en-GB" w:eastAsia="es-AR"/>
        </w:rPr>
        <w:t>In-Between: An Essay on Categories</w:t>
      </w:r>
      <w:r w:rsidRPr="00FC6205">
        <w:rPr>
          <w:rFonts w:ascii="Times New Roman" w:hAnsi="Times New Roman" w:cs="Times New Roman"/>
          <w:sz w:val="28"/>
          <w:szCs w:val="28"/>
          <w:lang w:val="en-GB" w:eastAsia="es-AR"/>
        </w:rPr>
        <w:t>. Washington D.C., Center for Advanced Research in Phenomenology &amp; University Press of America.</w:t>
      </w:r>
    </w:p>
    <w:p w:rsidR="009075CA" w:rsidRPr="00FC6205" w:rsidRDefault="009075CA" w:rsidP="00FC6205">
      <w:pPr>
        <w:pStyle w:val="ListParagraph"/>
        <w:numPr>
          <w:ilvl w:val="0"/>
          <w:numId w:val="13"/>
        </w:numPr>
        <w:jc w:val="both"/>
        <w:rPr>
          <w:rFonts w:ascii="Times New Roman" w:hAnsi="Times New Roman" w:cs="Times New Roman"/>
          <w:sz w:val="28"/>
          <w:szCs w:val="28"/>
          <w:lang w:val="es-ES" w:eastAsia="es-AR"/>
        </w:rPr>
      </w:pPr>
      <w:r w:rsidRPr="00FC6205">
        <w:rPr>
          <w:rFonts w:ascii="Times New Roman" w:hAnsi="Times New Roman" w:cs="Times New Roman"/>
          <w:sz w:val="28"/>
          <w:szCs w:val="28"/>
          <w:lang w:eastAsia="es-AR"/>
        </w:rPr>
        <w:t xml:space="preserve">González Asenjo, Florencio (2005) Reduccionismo y emergencia. </w:t>
      </w:r>
      <w:r w:rsidRPr="00FC6205">
        <w:rPr>
          <w:rFonts w:ascii="Times New Roman" w:hAnsi="Times New Roman" w:cs="Times New Roman"/>
          <w:i/>
          <w:iCs/>
          <w:sz w:val="28"/>
          <w:szCs w:val="28"/>
          <w:lang w:eastAsia="es-AR"/>
        </w:rPr>
        <w:t>Anales de la Academia Nacional de Ciencias de Buenos Aires</w:t>
      </w:r>
      <w:r w:rsidRPr="00FC6205">
        <w:rPr>
          <w:rFonts w:ascii="Times New Roman" w:hAnsi="Times New Roman" w:cs="Times New Roman"/>
          <w:sz w:val="28"/>
          <w:szCs w:val="28"/>
          <w:lang w:eastAsia="es-AR"/>
        </w:rPr>
        <w:t xml:space="preserve"> 19 291-303</w:t>
      </w:r>
    </w:p>
    <w:p w:rsidR="009075CA" w:rsidRPr="00FC6205" w:rsidRDefault="009075CA" w:rsidP="00FC6205">
      <w:pPr>
        <w:pStyle w:val="ListParagraph"/>
        <w:numPr>
          <w:ilvl w:val="0"/>
          <w:numId w:val="13"/>
        </w:numPr>
        <w:jc w:val="both"/>
        <w:rPr>
          <w:rFonts w:ascii="Times New Roman" w:hAnsi="Times New Roman" w:cs="Times New Roman"/>
          <w:sz w:val="28"/>
          <w:szCs w:val="28"/>
        </w:rPr>
      </w:pPr>
      <w:r w:rsidRPr="00FC6205">
        <w:rPr>
          <w:rFonts w:ascii="Times New Roman" w:hAnsi="Times New Roman" w:cs="Times New Roman"/>
          <w:sz w:val="28"/>
          <w:szCs w:val="28"/>
        </w:rPr>
        <w:t xml:space="preserve">Heidegger, Martin (2007/1978): </w:t>
      </w:r>
      <w:r w:rsidRPr="00FC6205">
        <w:rPr>
          <w:rFonts w:ascii="Times New Roman" w:hAnsi="Times New Roman" w:cs="Times New Roman"/>
          <w:i/>
          <w:iCs/>
          <w:sz w:val="28"/>
          <w:szCs w:val="28"/>
        </w:rPr>
        <w:t>Principios metafísicos de la lógica</w:t>
      </w:r>
      <w:r w:rsidRPr="00FC6205">
        <w:rPr>
          <w:rFonts w:ascii="Times New Roman" w:hAnsi="Times New Roman" w:cs="Times New Roman"/>
          <w:sz w:val="28"/>
          <w:szCs w:val="28"/>
        </w:rPr>
        <w:t>, Madrid, Editorial Síntesis.</w:t>
      </w:r>
    </w:p>
    <w:p w:rsidR="009075CA" w:rsidRPr="00FC6205" w:rsidRDefault="009075CA" w:rsidP="00FC6205">
      <w:pPr>
        <w:pStyle w:val="ListParagraph"/>
        <w:numPr>
          <w:ilvl w:val="0"/>
          <w:numId w:val="13"/>
        </w:numPr>
        <w:jc w:val="both"/>
        <w:rPr>
          <w:rFonts w:ascii="Times New Roman" w:hAnsi="Times New Roman" w:cs="Times New Roman"/>
          <w:b/>
          <w:bCs/>
          <w:sz w:val="28"/>
          <w:szCs w:val="28"/>
        </w:rPr>
      </w:pPr>
      <w:r w:rsidRPr="00FC6205">
        <w:rPr>
          <w:rFonts w:ascii="Times New Roman" w:hAnsi="Times New Roman" w:cs="Times New Roman"/>
          <w:sz w:val="28"/>
          <w:szCs w:val="28"/>
        </w:rPr>
        <w:t>Kant, I (1991):</w:t>
      </w:r>
      <w:r w:rsidRPr="00FC6205">
        <w:rPr>
          <w:rFonts w:ascii="Times New Roman" w:hAnsi="Times New Roman" w:cs="Times New Roman"/>
          <w:b/>
          <w:bCs/>
          <w:sz w:val="28"/>
          <w:szCs w:val="28"/>
        </w:rPr>
        <w:t xml:space="preserve"> </w:t>
      </w:r>
      <w:r w:rsidRPr="00FC6205">
        <w:rPr>
          <w:rFonts w:ascii="Times New Roman" w:hAnsi="Times New Roman" w:cs="Times New Roman"/>
          <w:i/>
          <w:iCs/>
          <w:sz w:val="28"/>
          <w:szCs w:val="28"/>
        </w:rPr>
        <w:t>Antología</w:t>
      </w:r>
      <w:r w:rsidRPr="00FC6205">
        <w:rPr>
          <w:rFonts w:ascii="Times New Roman" w:hAnsi="Times New Roman" w:cs="Times New Roman"/>
          <w:sz w:val="28"/>
          <w:szCs w:val="28"/>
        </w:rPr>
        <w:t>; Rodríguez Aramayo, R. (ed.) Barcelona, Ediciones Península.</w:t>
      </w:r>
    </w:p>
    <w:p w:rsidR="009075CA" w:rsidRPr="00FC6205" w:rsidRDefault="009075CA" w:rsidP="00FC6205">
      <w:pPr>
        <w:pStyle w:val="ListParagraph"/>
        <w:numPr>
          <w:ilvl w:val="0"/>
          <w:numId w:val="13"/>
        </w:numPr>
        <w:jc w:val="both"/>
        <w:rPr>
          <w:rFonts w:ascii="Times New Roman" w:hAnsi="Times New Roman" w:cs="Times New Roman"/>
          <w:b/>
          <w:bCs/>
          <w:sz w:val="28"/>
          <w:szCs w:val="28"/>
        </w:rPr>
      </w:pPr>
      <w:r w:rsidRPr="00FC6205">
        <w:rPr>
          <w:rFonts w:ascii="Times New Roman" w:hAnsi="Times New Roman" w:cs="Times New Roman"/>
          <w:sz w:val="28"/>
          <w:szCs w:val="28"/>
          <w:lang w:eastAsia="es-AR"/>
        </w:rPr>
        <w:t>Leibniz, G. W. (2000): L</w:t>
      </w:r>
      <w:r w:rsidRPr="00FC6205">
        <w:rPr>
          <w:rFonts w:ascii="Times New Roman" w:hAnsi="Times New Roman" w:cs="Times New Roman"/>
          <w:i/>
          <w:iCs/>
          <w:sz w:val="28"/>
          <w:szCs w:val="28"/>
          <w:lang w:eastAsia="es-AR"/>
        </w:rPr>
        <w:t xml:space="preserve">as formulaciones del argumento ontológico de Leibniz, </w:t>
      </w:r>
      <w:r w:rsidRPr="00FC6205">
        <w:rPr>
          <w:rFonts w:ascii="Times New Roman" w:hAnsi="Times New Roman" w:cs="Times New Roman"/>
          <w:sz w:val="28"/>
          <w:szCs w:val="28"/>
          <w:lang w:eastAsia="es-AR"/>
        </w:rPr>
        <w:t>edición y comentarios de Consuelo Martínez Priego, Cuadernos de Anuario Filosófico 120, Pamplona, Universidad de Navarra.</w:t>
      </w:r>
    </w:p>
    <w:p w:rsidR="009075CA" w:rsidRPr="00FC6205" w:rsidRDefault="009075CA" w:rsidP="00FC6205">
      <w:pPr>
        <w:pStyle w:val="ListParagraph"/>
        <w:numPr>
          <w:ilvl w:val="0"/>
          <w:numId w:val="13"/>
        </w:numPr>
        <w:jc w:val="both"/>
        <w:rPr>
          <w:rFonts w:ascii="Times New Roman" w:hAnsi="Times New Roman" w:cs="Times New Roman"/>
          <w:sz w:val="28"/>
          <w:szCs w:val="28"/>
        </w:rPr>
      </w:pPr>
      <w:r w:rsidRPr="00FC6205">
        <w:rPr>
          <w:rFonts w:ascii="Times New Roman" w:hAnsi="Times New Roman" w:cs="Times New Roman"/>
          <w:sz w:val="28"/>
          <w:szCs w:val="28"/>
        </w:rPr>
        <w:t>Manzano, M &amp; Moreno M. (2010): Argumentos ontológicos,</w:t>
      </w:r>
      <w:r w:rsidRPr="00FC6205">
        <w:rPr>
          <w:rFonts w:ascii="Times New Roman" w:hAnsi="Times New Roman" w:cs="Times New Roman"/>
          <w:i/>
          <w:iCs/>
          <w:sz w:val="28"/>
          <w:szCs w:val="28"/>
        </w:rPr>
        <w:t xml:space="preserve"> BAJO PALABRA. Revista de Filosofía II Época</w:t>
      </w:r>
      <w:r w:rsidRPr="00FC6205">
        <w:rPr>
          <w:rFonts w:ascii="Times New Roman" w:hAnsi="Times New Roman" w:cs="Times New Roman"/>
          <w:sz w:val="28"/>
          <w:szCs w:val="28"/>
        </w:rPr>
        <w:t xml:space="preserve">, Nº 5 433-448. </w:t>
      </w:r>
    </w:p>
    <w:p w:rsidR="009075CA" w:rsidRPr="00FC6205" w:rsidRDefault="009075CA" w:rsidP="00FC6205">
      <w:pPr>
        <w:pStyle w:val="ListParagraph"/>
        <w:numPr>
          <w:ilvl w:val="0"/>
          <w:numId w:val="13"/>
        </w:numPr>
        <w:jc w:val="both"/>
        <w:rPr>
          <w:rFonts w:ascii="Times New Roman" w:hAnsi="Times New Roman" w:cs="Times New Roman"/>
          <w:sz w:val="28"/>
          <w:szCs w:val="28"/>
        </w:rPr>
      </w:pPr>
      <w:r w:rsidRPr="00FC6205">
        <w:rPr>
          <w:rFonts w:ascii="Times New Roman" w:hAnsi="Times New Roman" w:cs="Times New Roman"/>
          <w:sz w:val="28"/>
          <w:szCs w:val="28"/>
        </w:rPr>
        <w:t xml:space="preserve">Martí, Genoveva (1998) “Forma lógica”, en Acero, Juan José (ed.) </w:t>
      </w:r>
      <w:r w:rsidRPr="00FC6205">
        <w:rPr>
          <w:rFonts w:ascii="Times New Roman" w:hAnsi="Times New Roman" w:cs="Times New Roman"/>
          <w:i/>
          <w:iCs/>
          <w:sz w:val="28"/>
          <w:szCs w:val="28"/>
        </w:rPr>
        <w:t>Enciclopedia Iberoamericana de Filosofía. Filosofía del lenguaje 1. Semántica</w:t>
      </w:r>
      <w:r w:rsidRPr="00FC6205">
        <w:rPr>
          <w:rFonts w:ascii="Times New Roman" w:hAnsi="Times New Roman" w:cs="Times New Roman"/>
          <w:sz w:val="28"/>
          <w:szCs w:val="28"/>
        </w:rPr>
        <w:t>, Madrid, Editorial Trotta, p. 157-168.</w:t>
      </w:r>
    </w:p>
    <w:p w:rsidR="009075CA" w:rsidRPr="00FC6205" w:rsidRDefault="009075CA" w:rsidP="00FC6205">
      <w:pPr>
        <w:pStyle w:val="ListParagraph"/>
        <w:numPr>
          <w:ilvl w:val="0"/>
          <w:numId w:val="13"/>
        </w:numPr>
        <w:jc w:val="both"/>
        <w:rPr>
          <w:rFonts w:ascii="Times New Roman" w:hAnsi="Times New Roman" w:cs="Times New Roman"/>
          <w:sz w:val="28"/>
          <w:szCs w:val="28"/>
        </w:rPr>
      </w:pPr>
      <w:r w:rsidRPr="00FC6205">
        <w:rPr>
          <w:rFonts w:ascii="Times New Roman" w:hAnsi="Times New Roman" w:cs="Times New Roman"/>
          <w:sz w:val="28"/>
          <w:szCs w:val="28"/>
        </w:rPr>
        <w:t xml:space="preserve">Mates, Benson (1985/1973): </w:t>
      </w:r>
      <w:r w:rsidRPr="00FC6205">
        <w:rPr>
          <w:rFonts w:ascii="Times New Roman" w:hAnsi="Times New Roman" w:cs="Times New Roman"/>
          <w:i/>
          <w:iCs/>
          <w:sz w:val="28"/>
          <w:szCs w:val="28"/>
        </w:rPr>
        <w:t>Lógica de los estoicos</w:t>
      </w:r>
      <w:r w:rsidRPr="00FC6205">
        <w:rPr>
          <w:rFonts w:ascii="Times New Roman" w:hAnsi="Times New Roman" w:cs="Times New Roman"/>
          <w:sz w:val="28"/>
          <w:szCs w:val="28"/>
        </w:rPr>
        <w:t xml:space="preserve">, Madrid, Editorial Tecnos. </w:t>
      </w:r>
    </w:p>
    <w:p w:rsidR="009075CA" w:rsidRPr="00FC6205" w:rsidRDefault="009075CA" w:rsidP="00FC6205">
      <w:pPr>
        <w:pStyle w:val="ListParagraph"/>
        <w:numPr>
          <w:ilvl w:val="0"/>
          <w:numId w:val="13"/>
        </w:numPr>
        <w:autoSpaceDE w:val="0"/>
        <w:autoSpaceDN w:val="0"/>
        <w:adjustRightInd w:val="0"/>
        <w:jc w:val="both"/>
        <w:rPr>
          <w:rFonts w:ascii="Times New Roman" w:hAnsi="Times New Roman" w:cs="Times New Roman"/>
          <w:sz w:val="28"/>
          <w:szCs w:val="28"/>
          <w:lang w:eastAsia="es-AR"/>
        </w:rPr>
      </w:pPr>
      <w:r w:rsidRPr="00FC6205">
        <w:rPr>
          <w:rFonts w:ascii="Times New Roman" w:hAnsi="Times New Roman" w:cs="Times New Roman"/>
          <w:sz w:val="28"/>
          <w:szCs w:val="28"/>
          <w:lang w:eastAsia="es-AR"/>
        </w:rPr>
        <w:t xml:space="preserve">Meinong, Alexius (1904/2008): </w:t>
      </w:r>
      <w:r w:rsidRPr="00FC6205">
        <w:rPr>
          <w:rFonts w:ascii="Times New Roman" w:hAnsi="Times New Roman" w:cs="Times New Roman"/>
          <w:i/>
          <w:iCs/>
          <w:sz w:val="28"/>
          <w:szCs w:val="28"/>
          <w:lang w:eastAsia="es-AR"/>
        </w:rPr>
        <w:t>Teoría del objeto y presentación personal</w:t>
      </w:r>
      <w:r w:rsidRPr="00FC6205">
        <w:rPr>
          <w:rFonts w:ascii="Times New Roman" w:hAnsi="Times New Roman" w:cs="Times New Roman"/>
          <w:sz w:val="28"/>
          <w:szCs w:val="28"/>
          <w:lang w:eastAsia="es-AR"/>
        </w:rPr>
        <w:t xml:space="preserve">, Buenos Aires, Miño y Dávila. </w:t>
      </w:r>
    </w:p>
    <w:p w:rsidR="009075CA" w:rsidRPr="00FC6205" w:rsidRDefault="009075CA" w:rsidP="00FC6205">
      <w:pPr>
        <w:pStyle w:val="ListParagraph"/>
        <w:numPr>
          <w:ilvl w:val="0"/>
          <w:numId w:val="13"/>
        </w:numPr>
        <w:jc w:val="both"/>
        <w:rPr>
          <w:rFonts w:ascii="Times New Roman" w:hAnsi="Times New Roman" w:cs="Times New Roman"/>
          <w:sz w:val="28"/>
          <w:szCs w:val="28"/>
        </w:rPr>
      </w:pPr>
      <w:r w:rsidRPr="00FC6205">
        <w:rPr>
          <w:rFonts w:ascii="Times New Roman" w:hAnsi="Times New Roman" w:cs="Times New Roman"/>
          <w:sz w:val="28"/>
          <w:szCs w:val="28"/>
        </w:rPr>
        <w:t xml:space="preserve">Moro Simpson, Thomás (1975/1964): </w:t>
      </w:r>
      <w:r w:rsidRPr="00FC6205">
        <w:rPr>
          <w:rFonts w:ascii="Times New Roman" w:hAnsi="Times New Roman" w:cs="Times New Roman"/>
          <w:i/>
          <w:iCs/>
          <w:sz w:val="28"/>
          <w:szCs w:val="28"/>
        </w:rPr>
        <w:t>Formas lógicas, realidad y significado, 2e</w:t>
      </w:r>
      <w:r w:rsidRPr="00FC6205">
        <w:rPr>
          <w:rFonts w:ascii="Times New Roman" w:hAnsi="Times New Roman" w:cs="Times New Roman"/>
          <w:sz w:val="28"/>
          <w:szCs w:val="28"/>
        </w:rPr>
        <w:t>. Buenos Aires, Eudeba.</w:t>
      </w:r>
    </w:p>
    <w:p w:rsidR="009075CA" w:rsidRPr="00FC6205" w:rsidRDefault="009075CA" w:rsidP="00FC6205">
      <w:pPr>
        <w:pStyle w:val="ListParagraph"/>
        <w:numPr>
          <w:ilvl w:val="0"/>
          <w:numId w:val="13"/>
        </w:numPr>
        <w:autoSpaceDE w:val="0"/>
        <w:autoSpaceDN w:val="0"/>
        <w:adjustRightInd w:val="0"/>
        <w:jc w:val="both"/>
        <w:rPr>
          <w:rFonts w:ascii="Times New Roman" w:hAnsi="Times New Roman" w:cs="Times New Roman"/>
          <w:sz w:val="28"/>
          <w:szCs w:val="28"/>
        </w:rPr>
      </w:pPr>
      <w:r w:rsidRPr="00FC6205">
        <w:rPr>
          <w:rFonts w:ascii="Times New Roman" w:hAnsi="Times New Roman" w:cs="Times New Roman"/>
          <w:sz w:val="28"/>
          <w:szCs w:val="28"/>
          <w:lang w:eastAsia="es-AR"/>
        </w:rPr>
        <w:t xml:space="preserve">Rovira, Rogelio (2009): No hay más que tres modos de probar, por razón especulativa, la existencia de Dios.  Critica de la clasificación kantiana de las pruebas teístas, en Carlos A. Casanova (ed.), </w:t>
      </w:r>
      <w:r w:rsidRPr="00FC6205">
        <w:rPr>
          <w:rFonts w:ascii="Times New Roman" w:hAnsi="Times New Roman" w:cs="Times New Roman"/>
          <w:i/>
          <w:iCs/>
          <w:sz w:val="28"/>
          <w:szCs w:val="28"/>
          <w:lang w:eastAsia="es-AR"/>
        </w:rPr>
        <w:t>El amor a la verdad: toda verdad y en todas las cosas. Ensayos en honor del profesor Josef Seifert, a sus 65 años de edad,</w:t>
      </w:r>
      <w:r w:rsidRPr="00FC6205">
        <w:rPr>
          <w:rFonts w:ascii="Times New Roman" w:hAnsi="Times New Roman" w:cs="Times New Roman"/>
          <w:sz w:val="28"/>
          <w:szCs w:val="28"/>
          <w:lang w:eastAsia="es-AR"/>
        </w:rPr>
        <w:t xml:space="preserve"> Santiago de Chile, Ediciones de la Pontificia Universidad Católica de Chile, pp. 157-180.</w:t>
      </w:r>
    </w:p>
    <w:p w:rsidR="009075CA" w:rsidRPr="00FC6205" w:rsidRDefault="009075CA" w:rsidP="00FC6205">
      <w:pPr>
        <w:ind w:left="360"/>
        <w:jc w:val="both"/>
        <w:rPr>
          <w:sz w:val="28"/>
          <w:szCs w:val="28"/>
        </w:rPr>
      </w:pPr>
    </w:p>
    <w:p w:rsidR="009075CA" w:rsidRPr="00FC6205" w:rsidRDefault="009075CA" w:rsidP="00FC6205">
      <w:pPr>
        <w:ind w:left="360"/>
        <w:jc w:val="both"/>
        <w:rPr>
          <w:sz w:val="28"/>
          <w:szCs w:val="28"/>
        </w:rPr>
      </w:pPr>
      <w:r w:rsidRPr="00FC6205">
        <w:rPr>
          <w:sz w:val="28"/>
          <w:szCs w:val="28"/>
        </w:rPr>
        <w:t>12.2 Bibliografía de consulta.</w:t>
      </w:r>
    </w:p>
    <w:p w:rsidR="009075CA" w:rsidRPr="00FC6205" w:rsidRDefault="009075CA" w:rsidP="00FC6205">
      <w:pPr>
        <w:ind w:left="360"/>
        <w:jc w:val="both"/>
        <w:rPr>
          <w:sz w:val="28"/>
          <w:szCs w:val="28"/>
        </w:rPr>
      </w:pPr>
    </w:p>
    <w:p w:rsidR="009075CA" w:rsidRPr="00FC6205" w:rsidRDefault="009075CA" w:rsidP="00FC6205">
      <w:pPr>
        <w:pStyle w:val="ListParagraph"/>
        <w:numPr>
          <w:ilvl w:val="0"/>
          <w:numId w:val="11"/>
        </w:numPr>
        <w:jc w:val="both"/>
        <w:rPr>
          <w:rFonts w:ascii="Times New Roman" w:hAnsi="Times New Roman" w:cs="Times New Roman"/>
          <w:b/>
          <w:bCs/>
          <w:sz w:val="28"/>
          <w:szCs w:val="28"/>
        </w:rPr>
      </w:pPr>
      <w:r w:rsidRPr="00FC6205">
        <w:rPr>
          <w:rStyle w:val="Emphasis"/>
          <w:rFonts w:ascii="Times New Roman" w:hAnsi="Times New Roman" w:cs="Times New Roman"/>
          <w:i w:val="0"/>
          <w:iCs w:val="0"/>
          <w:sz w:val="28"/>
          <w:szCs w:val="28"/>
        </w:rPr>
        <w:t>Bocheński, J. M</w:t>
      </w:r>
      <w:r w:rsidRPr="00FC6205">
        <w:rPr>
          <w:rFonts w:ascii="Times New Roman" w:hAnsi="Times New Roman" w:cs="Times New Roman"/>
          <w:sz w:val="28"/>
          <w:szCs w:val="28"/>
        </w:rPr>
        <w:t xml:space="preserve"> (1976): </w:t>
      </w:r>
      <w:r w:rsidRPr="00FC6205">
        <w:rPr>
          <w:rFonts w:ascii="Times New Roman" w:hAnsi="Times New Roman" w:cs="Times New Roman"/>
          <w:i/>
          <w:iCs/>
          <w:sz w:val="28"/>
          <w:szCs w:val="28"/>
        </w:rPr>
        <w:t>Historia de la lógica formal</w:t>
      </w:r>
      <w:r w:rsidRPr="00FC6205">
        <w:rPr>
          <w:rFonts w:ascii="Times New Roman" w:hAnsi="Times New Roman" w:cs="Times New Roman"/>
          <w:sz w:val="28"/>
          <w:szCs w:val="28"/>
        </w:rPr>
        <w:t>, Madrid, Editorial Gredos.</w:t>
      </w:r>
    </w:p>
    <w:p w:rsidR="009075CA" w:rsidRPr="00FC6205" w:rsidRDefault="009075CA" w:rsidP="00FC6205">
      <w:pPr>
        <w:pStyle w:val="ListParagraph"/>
        <w:numPr>
          <w:ilvl w:val="0"/>
          <w:numId w:val="11"/>
        </w:numPr>
        <w:jc w:val="both"/>
        <w:rPr>
          <w:rFonts w:ascii="Times New Roman" w:hAnsi="Times New Roman" w:cs="Times New Roman"/>
          <w:sz w:val="28"/>
          <w:szCs w:val="28"/>
        </w:rPr>
      </w:pPr>
      <w:r w:rsidRPr="00FC6205">
        <w:rPr>
          <w:rFonts w:ascii="Times New Roman" w:hAnsi="Times New Roman" w:cs="Times New Roman"/>
          <w:sz w:val="28"/>
          <w:szCs w:val="28"/>
        </w:rPr>
        <w:t xml:space="preserve">Quesada, D. (1985): </w:t>
      </w:r>
      <w:r w:rsidRPr="00FC6205">
        <w:rPr>
          <w:rFonts w:ascii="Times New Roman" w:hAnsi="Times New Roman" w:cs="Times New Roman"/>
          <w:i/>
          <w:iCs/>
          <w:sz w:val="28"/>
          <w:szCs w:val="28"/>
        </w:rPr>
        <w:t>La lógica y su filosofía</w:t>
      </w:r>
      <w:r w:rsidRPr="00FC6205">
        <w:rPr>
          <w:rFonts w:ascii="Times New Roman" w:hAnsi="Times New Roman" w:cs="Times New Roman"/>
          <w:sz w:val="28"/>
          <w:szCs w:val="28"/>
        </w:rPr>
        <w:t>, Barcanova, Barcelona.</w:t>
      </w:r>
    </w:p>
    <w:p w:rsidR="009075CA" w:rsidRPr="00FC6205" w:rsidRDefault="009075CA" w:rsidP="00FC6205">
      <w:pPr>
        <w:pStyle w:val="ListParagraph"/>
        <w:numPr>
          <w:ilvl w:val="0"/>
          <w:numId w:val="11"/>
        </w:numPr>
        <w:jc w:val="both"/>
        <w:rPr>
          <w:rFonts w:ascii="Times New Roman" w:hAnsi="Times New Roman" w:cs="Times New Roman"/>
          <w:b/>
          <w:bCs/>
          <w:sz w:val="28"/>
          <w:szCs w:val="28"/>
        </w:rPr>
      </w:pPr>
      <w:r w:rsidRPr="00FC6205">
        <w:rPr>
          <w:rFonts w:ascii="Times New Roman" w:hAnsi="Times New Roman" w:cs="Times New Roman"/>
          <w:sz w:val="28"/>
          <w:szCs w:val="28"/>
        </w:rPr>
        <w:t xml:space="preserve">Velarde, J. (1989): </w:t>
      </w:r>
      <w:r w:rsidRPr="00FC6205">
        <w:rPr>
          <w:rFonts w:ascii="Times New Roman" w:hAnsi="Times New Roman" w:cs="Times New Roman"/>
          <w:i/>
          <w:iCs/>
          <w:sz w:val="28"/>
          <w:szCs w:val="28"/>
        </w:rPr>
        <w:t>Historia de la lógica</w:t>
      </w:r>
      <w:r w:rsidRPr="00FC6205">
        <w:rPr>
          <w:rFonts w:ascii="Times New Roman" w:hAnsi="Times New Roman" w:cs="Times New Roman"/>
          <w:sz w:val="28"/>
          <w:szCs w:val="28"/>
        </w:rPr>
        <w:t>, Oviedo, Servicio de Publicaciones de la Universidad de Oviedo.</w:t>
      </w:r>
    </w:p>
    <w:p w:rsidR="009075CA" w:rsidRPr="00FC6205" w:rsidRDefault="009075CA" w:rsidP="00FC6205">
      <w:pPr>
        <w:ind w:left="360"/>
        <w:jc w:val="both"/>
        <w:rPr>
          <w:b/>
          <w:bCs/>
          <w:sz w:val="28"/>
          <w:szCs w:val="28"/>
        </w:rPr>
      </w:pPr>
    </w:p>
    <w:p w:rsidR="009075CA" w:rsidRPr="00FC6205" w:rsidRDefault="009075CA" w:rsidP="00FC6205">
      <w:pPr>
        <w:ind w:left="360"/>
        <w:jc w:val="both"/>
        <w:rPr>
          <w:b/>
          <w:bCs/>
          <w:sz w:val="28"/>
          <w:szCs w:val="28"/>
        </w:rPr>
      </w:pPr>
      <w:r w:rsidRPr="00FC6205">
        <w:rPr>
          <w:b/>
          <w:bCs/>
          <w:sz w:val="28"/>
          <w:szCs w:val="28"/>
        </w:rPr>
        <w:t>12.3 Bibliografía complementaria.</w:t>
      </w:r>
    </w:p>
    <w:p w:rsidR="009075CA" w:rsidRPr="00FC6205" w:rsidRDefault="009075CA" w:rsidP="00FC6205">
      <w:pPr>
        <w:ind w:left="360"/>
        <w:jc w:val="both"/>
        <w:rPr>
          <w:b/>
          <w:bCs/>
          <w:sz w:val="28"/>
          <w:szCs w:val="28"/>
        </w:rPr>
      </w:pPr>
    </w:p>
    <w:p w:rsidR="009075CA" w:rsidRPr="00FC6205" w:rsidRDefault="009075CA" w:rsidP="00FC6205">
      <w:pPr>
        <w:pStyle w:val="ListParagraph"/>
        <w:numPr>
          <w:ilvl w:val="0"/>
          <w:numId w:val="12"/>
        </w:numPr>
        <w:jc w:val="both"/>
        <w:rPr>
          <w:rFonts w:ascii="Times New Roman" w:hAnsi="Times New Roman" w:cs="Times New Roman"/>
          <w:sz w:val="28"/>
          <w:szCs w:val="28"/>
        </w:rPr>
      </w:pPr>
      <w:r w:rsidRPr="00FC6205">
        <w:rPr>
          <w:rFonts w:ascii="Times New Roman" w:hAnsi="Times New Roman" w:cs="Times New Roman"/>
          <w:sz w:val="28"/>
          <w:szCs w:val="28"/>
        </w:rPr>
        <w:t xml:space="preserve">Bunge, Mario comp., (1960): </w:t>
      </w:r>
      <w:r w:rsidRPr="00FC6205">
        <w:rPr>
          <w:rFonts w:ascii="Times New Roman" w:hAnsi="Times New Roman" w:cs="Times New Roman"/>
          <w:i/>
          <w:iCs/>
          <w:sz w:val="28"/>
          <w:szCs w:val="28"/>
        </w:rPr>
        <w:t>Antología semántica</w:t>
      </w:r>
      <w:r w:rsidRPr="00FC6205">
        <w:rPr>
          <w:rFonts w:ascii="Times New Roman" w:hAnsi="Times New Roman" w:cs="Times New Roman"/>
          <w:sz w:val="28"/>
          <w:szCs w:val="28"/>
        </w:rPr>
        <w:t xml:space="preserve">, Buenos Aires, Editorial Nueva Visión. </w:t>
      </w:r>
    </w:p>
    <w:p w:rsidR="009075CA" w:rsidRPr="00FC6205" w:rsidRDefault="009075CA" w:rsidP="00FC6205">
      <w:pPr>
        <w:pStyle w:val="ListParagraph"/>
        <w:numPr>
          <w:ilvl w:val="0"/>
          <w:numId w:val="12"/>
        </w:numPr>
        <w:jc w:val="both"/>
        <w:rPr>
          <w:rFonts w:ascii="Times New Roman" w:hAnsi="Times New Roman" w:cs="Times New Roman"/>
          <w:sz w:val="28"/>
          <w:szCs w:val="28"/>
        </w:rPr>
      </w:pPr>
      <w:r w:rsidRPr="00FC6205">
        <w:rPr>
          <w:rFonts w:ascii="Times New Roman" w:hAnsi="Times New Roman" w:cs="Times New Roman"/>
          <w:sz w:val="28"/>
          <w:szCs w:val="28"/>
        </w:rPr>
        <w:t xml:space="preserve">Deaño, Alfredo (1980): </w:t>
      </w:r>
      <w:r w:rsidRPr="00FC6205">
        <w:rPr>
          <w:rFonts w:ascii="Times New Roman" w:hAnsi="Times New Roman" w:cs="Times New Roman"/>
          <w:i/>
          <w:iCs/>
          <w:sz w:val="28"/>
          <w:szCs w:val="28"/>
        </w:rPr>
        <w:t>Las concepciones de la lógica</w:t>
      </w:r>
      <w:r w:rsidRPr="00FC6205">
        <w:rPr>
          <w:rFonts w:ascii="Times New Roman" w:hAnsi="Times New Roman" w:cs="Times New Roman"/>
          <w:sz w:val="28"/>
          <w:szCs w:val="28"/>
        </w:rPr>
        <w:t>, Madrid, Taurus.</w:t>
      </w:r>
    </w:p>
    <w:p w:rsidR="009075CA" w:rsidRPr="00FC6205" w:rsidRDefault="009075CA" w:rsidP="00FC6205">
      <w:pPr>
        <w:pStyle w:val="ListParagraph"/>
        <w:numPr>
          <w:ilvl w:val="0"/>
          <w:numId w:val="12"/>
        </w:numPr>
        <w:jc w:val="both"/>
        <w:rPr>
          <w:rFonts w:ascii="Times New Roman" w:hAnsi="Times New Roman" w:cs="Times New Roman"/>
          <w:sz w:val="28"/>
          <w:szCs w:val="28"/>
        </w:rPr>
      </w:pPr>
      <w:r w:rsidRPr="00FC6205">
        <w:rPr>
          <w:rFonts w:ascii="Times New Roman" w:hAnsi="Times New Roman" w:cs="Times New Roman"/>
          <w:sz w:val="28"/>
          <w:szCs w:val="28"/>
        </w:rPr>
        <w:t xml:space="preserve">Frápolli, M.J. &amp; Nicolás, J.A. eds. (1997/1972): </w:t>
      </w:r>
      <w:r w:rsidRPr="00FC6205">
        <w:rPr>
          <w:rFonts w:ascii="Times New Roman" w:hAnsi="Times New Roman" w:cs="Times New Roman"/>
          <w:i/>
          <w:iCs/>
          <w:sz w:val="28"/>
          <w:szCs w:val="28"/>
        </w:rPr>
        <w:t>Teorías de la verdad</w:t>
      </w:r>
      <w:r w:rsidRPr="00FC6205">
        <w:rPr>
          <w:rFonts w:ascii="Times New Roman" w:hAnsi="Times New Roman" w:cs="Times New Roman"/>
          <w:sz w:val="28"/>
          <w:szCs w:val="28"/>
        </w:rPr>
        <w:t>, Madrid, Editorial Tecnos.</w:t>
      </w:r>
    </w:p>
    <w:p w:rsidR="009075CA" w:rsidRPr="00FC6205" w:rsidRDefault="009075CA" w:rsidP="00FC6205">
      <w:pPr>
        <w:jc w:val="both"/>
        <w:rPr>
          <w:sz w:val="28"/>
          <w:szCs w:val="28"/>
        </w:rPr>
      </w:pPr>
    </w:p>
    <w:p w:rsidR="009075CA" w:rsidRPr="00FC6205" w:rsidRDefault="009075CA" w:rsidP="00FC6205">
      <w:pPr>
        <w:numPr>
          <w:ilvl w:val="0"/>
          <w:numId w:val="1"/>
        </w:numPr>
        <w:jc w:val="both"/>
        <w:rPr>
          <w:b/>
          <w:bCs/>
          <w:sz w:val="28"/>
          <w:szCs w:val="28"/>
        </w:rPr>
      </w:pPr>
      <w:r w:rsidRPr="00FC6205">
        <w:rPr>
          <w:b/>
          <w:bCs/>
          <w:sz w:val="28"/>
          <w:szCs w:val="28"/>
        </w:rPr>
        <w:t>FIRMA DE DOCENTES:</w:t>
      </w:r>
    </w:p>
    <w:p w:rsidR="009075CA" w:rsidRPr="00FC6205" w:rsidRDefault="009075CA" w:rsidP="00FC6205">
      <w:pPr>
        <w:jc w:val="both"/>
        <w:rPr>
          <w:b/>
          <w:bCs/>
          <w:sz w:val="28"/>
          <w:szCs w:val="28"/>
        </w:rPr>
      </w:pPr>
    </w:p>
    <w:p w:rsidR="009075CA" w:rsidRPr="00FC6205" w:rsidRDefault="009075CA" w:rsidP="00FC6205">
      <w:pPr>
        <w:jc w:val="both"/>
        <w:rPr>
          <w:b/>
          <w:bCs/>
          <w:sz w:val="28"/>
          <w:szCs w:val="28"/>
        </w:rPr>
      </w:pPr>
    </w:p>
    <w:p w:rsidR="009075CA" w:rsidRPr="00FC6205" w:rsidRDefault="009075CA" w:rsidP="00FC6205">
      <w:pPr>
        <w:jc w:val="both"/>
        <w:rPr>
          <w:b/>
          <w:bCs/>
          <w:sz w:val="28"/>
          <w:szCs w:val="28"/>
        </w:rPr>
      </w:pPr>
    </w:p>
    <w:p w:rsidR="009075CA" w:rsidRPr="00FC6205" w:rsidRDefault="009075CA" w:rsidP="00FC6205">
      <w:pPr>
        <w:jc w:val="both"/>
        <w:rPr>
          <w:b/>
          <w:bCs/>
          <w:sz w:val="28"/>
          <w:szCs w:val="28"/>
        </w:rPr>
      </w:pPr>
    </w:p>
    <w:p w:rsidR="009075CA" w:rsidRPr="00FC6205" w:rsidRDefault="009075CA" w:rsidP="00FC6205">
      <w:pPr>
        <w:numPr>
          <w:ilvl w:val="0"/>
          <w:numId w:val="1"/>
        </w:numPr>
        <w:jc w:val="both"/>
        <w:rPr>
          <w:b/>
          <w:bCs/>
          <w:sz w:val="28"/>
          <w:szCs w:val="28"/>
        </w:rPr>
      </w:pPr>
      <w:r w:rsidRPr="00FC6205">
        <w:rPr>
          <w:b/>
          <w:bCs/>
          <w:sz w:val="28"/>
          <w:szCs w:val="28"/>
        </w:rPr>
        <w:t>FIRMA DEL DIRECTOR DE LA CARRERA</w:t>
      </w:r>
    </w:p>
    <w:p w:rsidR="009075CA" w:rsidRPr="00FC6205" w:rsidRDefault="009075CA" w:rsidP="00FC6205">
      <w:pPr>
        <w:ind w:left="709" w:hanging="709"/>
        <w:jc w:val="both"/>
        <w:rPr>
          <w:sz w:val="28"/>
          <w:szCs w:val="28"/>
        </w:rPr>
      </w:pPr>
    </w:p>
    <w:p w:rsidR="009075CA" w:rsidRPr="00FC6205" w:rsidRDefault="009075CA" w:rsidP="00FC6205">
      <w:pPr>
        <w:ind w:left="709" w:hanging="709"/>
        <w:jc w:val="both"/>
        <w:rPr>
          <w:sz w:val="28"/>
          <w:szCs w:val="28"/>
        </w:rPr>
      </w:pPr>
    </w:p>
    <w:p w:rsidR="009075CA" w:rsidRPr="00FC6205" w:rsidRDefault="009075CA" w:rsidP="00FC6205">
      <w:pPr>
        <w:ind w:left="709" w:hanging="709"/>
        <w:jc w:val="both"/>
        <w:rPr>
          <w:sz w:val="28"/>
          <w:szCs w:val="28"/>
        </w:rPr>
      </w:pPr>
    </w:p>
    <w:p w:rsidR="009075CA" w:rsidRPr="00FC6205" w:rsidRDefault="009075CA" w:rsidP="00FC6205">
      <w:pPr>
        <w:ind w:left="709" w:hanging="709"/>
        <w:jc w:val="both"/>
        <w:rPr>
          <w:sz w:val="28"/>
          <w:szCs w:val="28"/>
        </w:rPr>
      </w:pPr>
    </w:p>
    <w:sectPr w:rsidR="009075CA" w:rsidRPr="00FC6205" w:rsidSect="0057494D">
      <w:footerReference w:type="default" r:id="rId8"/>
      <w:pgSz w:w="11906" w:h="16838" w:code="9"/>
      <w:pgMar w:top="1418" w:right="1701" w:bottom="1418" w:left="1701" w:header="709" w:footer="9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5CA" w:rsidRDefault="009075CA">
      <w:r>
        <w:separator/>
      </w:r>
    </w:p>
  </w:endnote>
  <w:endnote w:type="continuationSeparator" w:id="1">
    <w:p w:rsidR="009075CA" w:rsidRDefault="009075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5CA" w:rsidRDefault="009075CA" w:rsidP="00A22DD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9075CA" w:rsidRDefault="009075CA" w:rsidP="0013522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5CA" w:rsidRDefault="009075CA">
      <w:r>
        <w:separator/>
      </w:r>
    </w:p>
  </w:footnote>
  <w:footnote w:type="continuationSeparator" w:id="1">
    <w:p w:rsidR="009075CA" w:rsidRDefault="009075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202D"/>
    <w:multiLevelType w:val="multilevel"/>
    <w:tmpl w:val="386614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D76C09"/>
    <w:multiLevelType w:val="multilevel"/>
    <w:tmpl w:val="C99C18C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F1E3267"/>
    <w:multiLevelType w:val="multilevel"/>
    <w:tmpl w:val="BDF048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E6A107A"/>
    <w:multiLevelType w:val="hybridMultilevel"/>
    <w:tmpl w:val="9A2022AA"/>
    <w:lvl w:ilvl="0" w:tplc="2C0A0005">
      <w:start w:val="1"/>
      <w:numFmt w:val="bullet"/>
      <w:lvlText w:val=""/>
      <w:lvlJc w:val="left"/>
      <w:pPr>
        <w:ind w:left="720" w:hanging="360"/>
      </w:pPr>
      <w:rPr>
        <w:rFonts w:ascii="Wingdings" w:hAnsi="Wingdings" w:cs="Wingding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abstractNum w:abstractNumId="4">
    <w:nsid w:val="29C94367"/>
    <w:multiLevelType w:val="multilevel"/>
    <w:tmpl w:val="D946E7C0"/>
    <w:lvl w:ilvl="0">
      <w:start w:val="1"/>
      <w:numFmt w:val="decimal"/>
      <w:lvlText w:val="%1."/>
      <w:lvlJc w:val="left"/>
      <w:pPr>
        <w:ind w:left="720" w:hanging="360"/>
      </w:pPr>
    </w:lvl>
    <w:lvl w:ilvl="1">
      <w:start w:val="4"/>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D9C0405"/>
    <w:multiLevelType w:val="hybridMultilevel"/>
    <w:tmpl w:val="E85CD41E"/>
    <w:lvl w:ilvl="0" w:tplc="2C0A0001">
      <w:start w:val="1"/>
      <w:numFmt w:val="bullet"/>
      <w:lvlText w:val=""/>
      <w:lvlJc w:val="left"/>
      <w:pPr>
        <w:ind w:left="1080" w:hanging="360"/>
      </w:pPr>
      <w:rPr>
        <w:rFonts w:ascii="Symbol" w:hAnsi="Symbol" w:cs="Symbol" w:hint="default"/>
      </w:rPr>
    </w:lvl>
    <w:lvl w:ilvl="1" w:tplc="2C0A0003">
      <w:start w:val="1"/>
      <w:numFmt w:val="bullet"/>
      <w:lvlText w:val="o"/>
      <w:lvlJc w:val="left"/>
      <w:pPr>
        <w:ind w:left="1800" w:hanging="360"/>
      </w:pPr>
      <w:rPr>
        <w:rFonts w:ascii="Courier New" w:hAnsi="Courier New" w:cs="Courier New" w:hint="default"/>
      </w:rPr>
    </w:lvl>
    <w:lvl w:ilvl="2" w:tplc="2C0A0005">
      <w:start w:val="1"/>
      <w:numFmt w:val="bullet"/>
      <w:lvlText w:val=""/>
      <w:lvlJc w:val="left"/>
      <w:pPr>
        <w:ind w:left="2520" w:hanging="360"/>
      </w:pPr>
      <w:rPr>
        <w:rFonts w:ascii="Wingdings" w:hAnsi="Wingdings" w:cs="Wingdings" w:hint="default"/>
      </w:rPr>
    </w:lvl>
    <w:lvl w:ilvl="3" w:tplc="2C0A0001">
      <w:start w:val="1"/>
      <w:numFmt w:val="bullet"/>
      <w:lvlText w:val=""/>
      <w:lvlJc w:val="left"/>
      <w:pPr>
        <w:ind w:left="3240" w:hanging="360"/>
      </w:pPr>
      <w:rPr>
        <w:rFonts w:ascii="Symbol" w:hAnsi="Symbol" w:cs="Symbol" w:hint="default"/>
      </w:rPr>
    </w:lvl>
    <w:lvl w:ilvl="4" w:tplc="2C0A0003">
      <w:start w:val="1"/>
      <w:numFmt w:val="bullet"/>
      <w:lvlText w:val="o"/>
      <w:lvlJc w:val="left"/>
      <w:pPr>
        <w:ind w:left="3960" w:hanging="360"/>
      </w:pPr>
      <w:rPr>
        <w:rFonts w:ascii="Courier New" w:hAnsi="Courier New" w:cs="Courier New" w:hint="default"/>
      </w:rPr>
    </w:lvl>
    <w:lvl w:ilvl="5" w:tplc="2C0A0005">
      <w:start w:val="1"/>
      <w:numFmt w:val="bullet"/>
      <w:lvlText w:val=""/>
      <w:lvlJc w:val="left"/>
      <w:pPr>
        <w:ind w:left="4680" w:hanging="360"/>
      </w:pPr>
      <w:rPr>
        <w:rFonts w:ascii="Wingdings" w:hAnsi="Wingdings" w:cs="Wingdings" w:hint="default"/>
      </w:rPr>
    </w:lvl>
    <w:lvl w:ilvl="6" w:tplc="2C0A0001">
      <w:start w:val="1"/>
      <w:numFmt w:val="bullet"/>
      <w:lvlText w:val=""/>
      <w:lvlJc w:val="left"/>
      <w:pPr>
        <w:ind w:left="5400" w:hanging="360"/>
      </w:pPr>
      <w:rPr>
        <w:rFonts w:ascii="Symbol" w:hAnsi="Symbol" w:cs="Symbol" w:hint="default"/>
      </w:rPr>
    </w:lvl>
    <w:lvl w:ilvl="7" w:tplc="2C0A0003">
      <w:start w:val="1"/>
      <w:numFmt w:val="bullet"/>
      <w:lvlText w:val="o"/>
      <w:lvlJc w:val="left"/>
      <w:pPr>
        <w:ind w:left="6120" w:hanging="360"/>
      </w:pPr>
      <w:rPr>
        <w:rFonts w:ascii="Courier New" w:hAnsi="Courier New" w:cs="Courier New" w:hint="default"/>
      </w:rPr>
    </w:lvl>
    <w:lvl w:ilvl="8" w:tplc="2C0A0005">
      <w:start w:val="1"/>
      <w:numFmt w:val="bullet"/>
      <w:lvlText w:val=""/>
      <w:lvlJc w:val="left"/>
      <w:pPr>
        <w:ind w:left="6840" w:hanging="360"/>
      </w:pPr>
      <w:rPr>
        <w:rFonts w:ascii="Wingdings" w:hAnsi="Wingdings" w:cs="Wingdings" w:hint="default"/>
      </w:rPr>
    </w:lvl>
  </w:abstractNum>
  <w:abstractNum w:abstractNumId="6">
    <w:nsid w:val="2E884352"/>
    <w:multiLevelType w:val="multilevel"/>
    <w:tmpl w:val="D98EDBF2"/>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30C6575A"/>
    <w:multiLevelType w:val="hybridMultilevel"/>
    <w:tmpl w:val="CF56A53A"/>
    <w:lvl w:ilvl="0" w:tplc="2C0A0001">
      <w:start w:val="1"/>
      <w:numFmt w:val="bullet"/>
      <w:lvlText w:val=""/>
      <w:lvlJc w:val="left"/>
      <w:pPr>
        <w:ind w:left="1080" w:hanging="360"/>
      </w:pPr>
      <w:rPr>
        <w:rFonts w:ascii="Symbol" w:hAnsi="Symbol" w:cs="Symbol" w:hint="default"/>
      </w:rPr>
    </w:lvl>
    <w:lvl w:ilvl="1" w:tplc="2C0A0003">
      <w:start w:val="1"/>
      <w:numFmt w:val="bullet"/>
      <w:lvlText w:val="o"/>
      <w:lvlJc w:val="left"/>
      <w:pPr>
        <w:ind w:left="1800" w:hanging="360"/>
      </w:pPr>
      <w:rPr>
        <w:rFonts w:ascii="Courier New" w:hAnsi="Courier New" w:cs="Courier New" w:hint="default"/>
      </w:rPr>
    </w:lvl>
    <w:lvl w:ilvl="2" w:tplc="2C0A0005">
      <w:start w:val="1"/>
      <w:numFmt w:val="bullet"/>
      <w:lvlText w:val=""/>
      <w:lvlJc w:val="left"/>
      <w:pPr>
        <w:ind w:left="2520" w:hanging="360"/>
      </w:pPr>
      <w:rPr>
        <w:rFonts w:ascii="Wingdings" w:hAnsi="Wingdings" w:cs="Wingdings" w:hint="default"/>
      </w:rPr>
    </w:lvl>
    <w:lvl w:ilvl="3" w:tplc="2C0A0001">
      <w:start w:val="1"/>
      <w:numFmt w:val="bullet"/>
      <w:lvlText w:val=""/>
      <w:lvlJc w:val="left"/>
      <w:pPr>
        <w:ind w:left="3240" w:hanging="360"/>
      </w:pPr>
      <w:rPr>
        <w:rFonts w:ascii="Symbol" w:hAnsi="Symbol" w:cs="Symbol" w:hint="default"/>
      </w:rPr>
    </w:lvl>
    <w:lvl w:ilvl="4" w:tplc="2C0A0003">
      <w:start w:val="1"/>
      <w:numFmt w:val="bullet"/>
      <w:lvlText w:val="o"/>
      <w:lvlJc w:val="left"/>
      <w:pPr>
        <w:ind w:left="3960" w:hanging="360"/>
      </w:pPr>
      <w:rPr>
        <w:rFonts w:ascii="Courier New" w:hAnsi="Courier New" w:cs="Courier New" w:hint="default"/>
      </w:rPr>
    </w:lvl>
    <w:lvl w:ilvl="5" w:tplc="2C0A0005">
      <w:start w:val="1"/>
      <w:numFmt w:val="bullet"/>
      <w:lvlText w:val=""/>
      <w:lvlJc w:val="left"/>
      <w:pPr>
        <w:ind w:left="4680" w:hanging="360"/>
      </w:pPr>
      <w:rPr>
        <w:rFonts w:ascii="Wingdings" w:hAnsi="Wingdings" w:cs="Wingdings" w:hint="default"/>
      </w:rPr>
    </w:lvl>
    <w:lvl w:ilvl="6" w:tplc="2C0A0001">
      <w:start w:val="1"/>
      <w:numFmt w:val="bullet"/>
      <w:lvlText w:val=""/>
      <w:lvlJc w:val="left"/>
      <w:pPr>
        <w:ind w:left="5400" w:hanging="360"/>
      </w:pPr>
      <w:rPr>
        <w:rFonts w:ascii="Symbol" w:hAnsi="Symbol" w:cs="Symbol" w:hint="default"/>
      </w:rPr>
    </w:lvl>
    <w:lvl w:ilvl="7" w:tplc="2C0A0003">
      <w:start w:val="1"/>
      <w:numFmt w:val="bullet"/>
      <w:lvlText w:val="o"/>
      <w:lvlJc w:val="left"/>
      <w:pPr>
        <w:ind w:left="6120" w:hanging="360"/>
      </w:pPr>
      <w:rPr>
        <w:rFonts w:ascii="Courier New" w:hAnsi="Courier New" w:cs="Courier New" w:hint="default"/>
      </w:rPr>
    </w:lvl>
    <w:lvl w:ilvl="8" w:tplc="2C0A0005">
      <w:start w:val="1"/>
      <w:numFmt w:val="bullet"/>
      <w:lvlText w:val=""/>
      <w:lvlJc w:val="left"/>
      <w:pPr>
        <w:ind w:left="6840" w:hanging="360"/>
      </w:pPr>
      <w:rPr>
        <w:rFonts w:ascii="Wingdings" w:hAnsi="Wingdings" w:cs="Wingdings" w:hint="default"/>
      </w:rPr>
    </w:lvl>
  </w:abstractNum>
  <w:abstractNum w:abstractNumId="8">
    <w:nsid w:val="373076B3"/>
    <w:multiLevelType w:val="singleLevel"/>
    <w:tmpl w:val="0C0A000F"/>
    <w:lvl w:ilvl="0">
      <w:start w:val="1"/>
      <w:numFmt w:val="decimal"/>
      <w:lvlText w:val="%1."/>
      <w:lvlJc w:val="left"/>
      <w:pPr>
        <w:tabs>
          <w:tab w:val="num" w:pos="360"/>
        </w:tabs>
        <w:ind w:left="360" w:hanging="360"/>
      </w:pPr>
    </w:lvl>
  </w:abstractNum>
  <w:abstractNum w:abstractNumId="9">
    <w:nsid w:val="3A5473E8"/>
    <w:multiLevelType w:val="hybridMultilevel"/>
    <w:tmpl w:val="99CEF1B2"/>
    <w:lvl w:ilvl="0" w:tplc="2C0A0001">
      <w:start w:val="1"/>
      <w:numFmt w:val="bullet"/>
      <w:lvlText w:val=""/>
      <w:lvlJc w:val="left"/>
      <w:pPr>
        <w:ind w:left="1080" w:hanging="360"/>
      </w:pPr>
      <w:rPr>
        <w:rFonts w:ascii="Symbol" w:hAnsi="Symbol" w:cs="Symbol" w:hint="default"/>
      </w:rPr>
    </w:lvl>
    <w:lvl w:ilvl="1" w:tplc="2C0A0003">
      <w:start w:val="1"/>
      <w:numFmt w:val="bullet"/>
      <w:lvlText w:val="o"/>
      <w:lvlJc w:val="left"/>
      <w:pPr>
        <w:ind w:left="1800" w:hanging="360"/>
      </w:pPr>
      <w:rPr>
        <w:rFonts w:ascii="Courier New" w:hAnsi="Courier New" w:cs="Courier New" w:hint="default"/>
      </w:rPr>
    </w:lvl>
    <w:lvl w:ilvl="2" w:tplc="2C0A0005">
      <w:start w:val="1"/>
      <w:numFmt w:val="bullet"/>
      <w:lvlText w:val=""/>
      <w:lvlJc w:val="left"/>
      <w:pPr>
        <w:ind w:left="2520" w:hanging="360"/>
      </w:pPr>
      <w:rPr>
        <w:rFonts w:ascii="Wingdings" w:hAnsi="Wingdings" w:cs="Wingdings" w:hint="default"/>
      </w:rPr>
    </w:lvl>
    <w:lvl w:ilvl="3" w:tplc="2C0A0001">
      <w:start w:val="1"/>
      <w:numFmt w:val="bullet"/>
      <w:lvlText w:val=""/>
      <w:lvlJc w:val="left"/>
      <w:pPr>
        <w:ind w:left="3240" w:hanging="360"/>
      </w:pPr>
      <w:rPr>
        <w:rFonts w:ascii="Symbol" w:hAnsi="Symbol" w:cs="Symbol" w:hint="default"/>
      </w:rPr>
    </w:lvl>
    <w:lvl w:ilvl="4" w:tplc="2C0A0003">
      <w:start w:val="1"/>
      <w:numFmt w:val="bullet"/>
      <w:lvlText w:val="o"/>
      <w:lvlJc w:val="left"/>
      <w:pPr>
        <w:ind w:left="3960" w:hanging="360"/>
      </w:pPr>
      <w:rPr>
        <w:rFonts w:ascii="Courier New" w:hAnsi="Courier New" w:cs="Courier New" w:hint="default"/>
      </w:rPr>
    </w:lvl>
    <w:lvl w:ilvl="5" w:tplc="2C0A0005">
      <w:start w:val="1"/>
      <w:numFmt w:val="bullet"/>
      <w:lvlText w:val=""/>
      <w:lvlJc w:val="left"/>
      <w:pPr>
        <w:ind w:left="4680" w:hanging="360"/>
      </w:pPr>
      <w:rPr>
        <w:rFonts w:ascii="Wingdings" w:hAnsi="Wingdings" w:cs="Wingdings" w:hint="default"/>
      </w:rPr>
    </w:lvl>
    <w:lvl w:ilvl="6" w:tplc="2C0A0001">
      <w:start w:val="1"/>
      <w:numFmt w:val="bullet"/>
      <w:lvlText w:val=""/>
      <w:lvlJc w:val="left"/>
      <w:pPr>
        <w:ind w:left="5400" w:hanging="360"/>
      </w:pPr>
      <w:rPr>
        <w:rFonts w:ascii="Symbol" w:hAnsi="Symbol" w:cs="Symbol" w:hint="default"/>
      </w:rPr>
    </w:lvl>
    <w:lvl w:ilvl="7" w:tplc="2C0A0003">
      <w:start w:val="1"/>
      <w:numFmt w:val="bullet"/>
      <w:lvlText w:val="o"/>
      <w:lvlJc w:val="left"/>
      <w:pPr>
        <w:ind w:left="6120" w:hanging="360"/>
      </w:pPr>
      <w:rPr>
        <w:rFonts w:ascii="Courier New" w:hAnsi="Courier New" w:cs="Courier New" w:hint="default"/>
      </w:rPr>
    </w:lvl>
    <w:lvl w:ilvl="8" w:tplc="2C0A0005">
      <w:start w:val="1"/>
      <w:numFmt w:val="bullet"/>
      <w:lvlText w:val=""/>
      <w:lvlJc w:val="left"/>
      <w:pPr>
        <w:ind w:left="6840" w:hanging="360"/>
      </w:pPr>
      <w:rPr>
        <w:rFonts w:ascii="Wingdings" w:hAnsi="Wingdings" w:cs="Wingdings" w:hint="default"/>
      </w:rPr>
    </w:lvl>
  </w:abstractNum>
  <w:abstractNum w:abstractNumId="10">
    <w:nsid w:val="45813383"/>
    <w:multiLevelType w:val="multilevel"/>
    <w:tmpl w:val="D946E7C0"/>
    <w:lvl w:ilvl="0">
      <w:start w:val="1"/>
      <w:numFmt w:val="decimal"/>
      <w:lvlText w:val="%1."/>
      <w:lvlJc w:val="left"/>
      <w:pPr>
        <w:ind w:left="720" w:hanging="360"/>
      </w:pPr>
    </w:lvl>
    <w:lvl w:ilvl="1">
      <w:start w:val="4"/>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48CD2A14"/>
    <w:multiLevelType w:val="multilevel"/>
    <w:tmpl w:val="412A7072"/>
    <w:lvl w:ilvl="0">
      <w:start w:val="1"/>
      <w:numFmt w:val="decimal"/>
      <w:lvlText w:val="%1."/>
      <w:lvlJc w:val="left"/>
      <w:pPr>
        <w:ind w:left="720" w:hanging="360"/>
      </w:pPr>
    </w:lvl>
    <w:lvl w:ilvl="1">
      <w:start w:val="4"/>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4F646767"/>
    <w:multiLevelType w:val="hybridMultilevel"/>
    <w:tmpl w:val="4BA2F8BC"/>
    <w:lvl w:ilvl="0" w:tplc="2C0A000F">
      <w:start w:val="1"/>
      <w:numFmt w:val="decimal"/>
      <w:lvlText w:val="%1."/>
      <w:lvlJc w:val="left"/>
      <w:pPr>
        <w:ind w:left="1080" w:hanging="360"/>
      </w:pPr>
    </w:lvl>
    <w:lvl w:ilvl="1" w:tplc="2C0A0019">
      <w:start w:val="1"/>
      <w:numFmt w:val="lowerLetter"/>
      <w:lvlText w:val="%2."/>
      <w:lvlJc w:val="left"/>
      <w:pPr>
        <w:ind w:left="1800" w:hanging="360"/>
      </w:pPr>
    </w:lvl>
    <w:lvl w:ilvl="2" w:tplc="2C0A001B">
      <w:start w:val="1"/>
      <w:numFmt w:val="lowerRoman"/>
      <w:lvlText w:val="%3."/>
      <w:lvlJc w:val="right"/>
      <w:pPr>
        <w:ind w:left="2520" w:hanging="180"/>
      </w:pPr>
    </w:lvl>
    <w:lvl w:ilvl="3" w:tplc="2C0A000F">
      <w:start w:val="1"/>
      <w:numFmt w:val="decimal"/>
      <w:lvlText w:val="%4."/>
      <w:lvlJc w:val="left"/>
      <w:pPr>
        <w:ind w:left="3240" w:hanging="360"/>
      </w:pPr>
    </w:lvl>
    <w:lvl w:ilvl="4" w:tplc="2C0A0019">
      <w:start w:val="1"/>
      <w:numFmt w:val="lowerLetter"/>
      <w:lvlText w:val="%5."/>
      <w:lvlJc w:val="left"/>
      <w:pPr>
        <w:ind w:left="3960" w:hanging="360"/>
      </w:pPr>
    </w:lvl>
    <w:lvl w:ilvl="5" w:tplc="2C0A001B">
      <w:start w:val="1"/>
      <w:numFmt w:val="lowerRoman"/>
      <w:lvlText w:val="%6."/>
      <w:lvlJc w:val="right"/>
      <w:pPr>
        <w:ind w:left="4680" w:hanging="180"/>
      </w:pPr>
    </w:lvl>
    <w:lvl w:ilvl="6" w:tplc="2C0A000F">
      <w:start w:val="1"/>
      <w:numFmt w:val="decimal"/>
      <w:lvlText w:val="%7."/>
      <w:lvlJc w:val="left"/>
      <w:pPr>
        <w:ind w:left="5400" w:hanging="360"/>
      </w:pPr>
    </w:lvl>
    <w:lvl w:ilvl="7" w:tplc="2C0A0019">
      <w:start w:val="1"/>
      <w:numFmt w:val="lowerLetter"/>
      <w:lvlText w:val="%8."/>
      <w:lvlJc w:val="left"/>
      <w:pPr>
        <w:ind w:left="6120" w:hanging="360"/>
      </w:pPr>
    </w:lvl>
    <w:lvl w:ilvl="8" w:tplc="2C0A001B">
      <w:start w:val="1"/>
      <w:numFmt w:val="lowerRoman"/>
      <w:lvlText w:val="%9."/>
      <w:lvlJc w:val="right"/>
      <w:pPr>
        <w:ind w:left="6840" w:hanging="180"/>
      </w:pPr>
    </w:lvl>
  </w:abstractNum>
  <w:abstractNum w:abstractNumId="13">
    <w:nsid w:val="510E43C5"/>
    <w:multiLevelType w:val="multilevel"/>
    <w:tmpl w:val="0C4C0E08"/>
    <w:lvl w:ilvl="0">
      <w:start w:val="3"/>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51B024FE"/>
    <w:multiLevelType w:val="hybridMultilevel"/>
    <w:tmpl w:val="CA523B64"/>
    <w:lvl w:ilvl="0" w:tplc="2C0A0001">
      <w:start w:val="1"/>
      <w:numFmt w:val="bullet"/>
      <w:lvlText w:val=""/>
      <w:lvlJc w:val="left"/>
      <w:pPr>
        <w:ind w:left="1080" w:hanging="360"/>
      </w:pPr>
      <w:rPr>
        <w:rFonts w:ascii="Symbol" w:hAnsi="Symbol" w:cs="Symbol" w:hint="default"/>
      </w:rPr>
    </w:lvl>
    <w:lvl w:ilvl="1" w:tplc="2C0A0003">
      <w:start w:val="1"/>
      <w:numFmt w:val="bullet"/>
      <w:lvlText w:val="o"/>
      <w:lvlJc w:val="left"/>
      <w:pPr>
        <w:ind w:left="1800" w:hanging="360"/>
      </w:pPr>
      <w:rPr>
        <w:rFonts w:ascii="Courier New" w:hAnsi="Courier New" w:cs="Courier New" w:hint="default"/>
      </w:rPr>
    </w:lvl>
    <w:lvl w:ilvl="2" w:tplc="2C0A0005">
      <w:start w:val="1"/>
      <w:numFmt w:val="bullet"/>
      <w:lvlText w:val=""/>
      <w:lvlJc w:val="left"/>
      <w:pPr>
        <w:ind w:left="2520" w:hanging="360"/>
      </w:pPr>
      <w:rPr>
        <w:rFonts w:ascii="Wingdings" w:hAnsi="Wingdings" w:cs="Wingdings" w:hint="default"/>
      </w:rPr>
    </w:lvl>
    <w:lvl w:ilvl="3" w:tplc="2C0A0001">
      <w:start w:val="1"/>
      <w:numFmt w:val="bullet"/>
      <w:lvlText w:val=""/>
      <w:lvlJc w:val="left"/>
      <w:pPr>
        <w:ind w:left="3240" w:hanging="360"/>
      </w:pPr>
      <w:rPr>
        <w:rFonts w:ascii="Symbol" w:hAnsi="Symbol" w:cs="Symbol" w:hint="default"/>
      </w:rPr>
    </w:lvl>
    <w:lvl w:ilvl="4" w:tplc="2C0A0003">
      <w:start w:val="1"/>
      <w:numFmt w:val="bullet"/>
      <w:lvlText w:val="o"/>
      <w:lvlJc w:val="left"/>
      <w:pPr>
        <w:ind w:left="3960" w:hanging="360"/>
      </w:pPr>
      <w:rPr>
        <w:rFonts w:ascii="Courier New" w:hAnsi="Courier New" w:cs="Courier New" w:hint="default"/>
      </w:rPr>
    </w:lvl>
    <w:lvl w:ilvl="5" w:tplc="2C0A0005">
      <w:start w:val="1"/>
      <w:numFmt w:val="bullet"/>
      <w:lvlText w:val=""/>
      <w:lvlJc w:val="left"/>
      <w:pPr>
        <w:ind w:left="4680" w:hanging="360"/>
      </w:pPr>
      <w:rPr>
        <w:rFonts w:ascii="Wingdings" w:hAnsi="Wingdings" w:cs="Wingdings" w:hint="default"/>
      </w:rPr>
    </w:lvl>
    <w:lvl w:ilvl="6" w:tplc="2C0A0001">
      <w:start w:val="1"/>
      <w:numFmt w:val="bullet"/>
      <w:lvlText w:val=""/>
      <w:lvlJc w:val="left"/>
      <w:pPr>
        <w:ind w:left="5400" w:hanging="360"/>
      </w:pPr>
      <w:rPr>
        <w:rFonts w:ascii="Symbol" w:hAnsi="Symbol" w:cs="Symbol" w:hint="default"/>
      </w:rPr>
    </w:lvl>
    <w:lvl w:ilvl="7" w:tplc="2C0A0003">
      <w:start w:val="1"/>
      <w:numFmt w:val="bullet"/>
      <w:lvlText w:val="o"/>
      <w:lvlJc w:val="left"/>
      <w:pPr>
        <w:ind w:left="6120" w:hanging="360"/>
      </w:pPr>
      <w:rPr>
        <w:rFonts w:ascii="Courier New" w:hAnsi="Courier New" w:cs="Courier New" w:hint="default"/>
      </w:rPr>
    </w:lvl>
    <w:lvl w:ilvl="8" w:tplc="2C0A0005">
      <w:start w:val="1"/>
      <w:numFmt w:val="bullet"/>
      <w:lvlText w:val=""/>
      <w:lvlJc w:val="left"/>
      <w:pPr>
        <w:ind w:left="6840" w:hanging="360"/>
      </w:pPr>
      <w:rPr>
        <w:rFonts w:ascii="Wingdings" w:hAnsi="Wingdings" w:cs="Wingdings" w:hint="default"/>
      </w:rPr>
    </w:lvl>
  </w:abstractNum>
  <w:abstractNum w:abstractNumId="15">
    <w:nsid w:val="66286152"/>
    <w:multiLevelType w:val="hybridMultilevel"/>
    <w:tmpl w:val="C25A6C34"/>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6">
    <w:nsid w:val="67991470"/>
    <w:multiLevelType w:val="hybridMultilevel"/>
    <w:tmpl w:val="7988C6AA"/>
    <w:lvl w:ilvl="0" w:tplc="2C0A0003">
      <w:start w:val="1"/>
      <w:numFmt w:val="bullet"/>
      <w:lvlText w:val="o"/>
      <w:lvlJc w:val="left"/>
      <w:pPr>
        <w:ind w:left="720" w:hanging="360"/>
      </w:pPr>
      <w:rPr>
        <w:rFonts w:ascii="Courier New" w:hAnsi="Courier New" w:cs="Courier New"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abstractNum w:abstractNumId="17">
    <w:nsid w:val="795763C8"/>
    <w:multiLevelType w:val="hybridMultilevel"/>
    <w:tmpl w:val="DAD80E76"/>
    <w:lvl w:ilvl="0" w:tplc="2C0A0001">
      <w:start w:val="1"/>
      <w:numFmt w:val="bullet"/>
      <w:lvlText w:val=""/>
      <w:lvlJc w:val="left"/>
      <w:pPr>
        <w:ind w:left="1080" w:hanging="360"/>
      </w:pPr>
      <w:rPr>
        <w:rFonts w:ascii="Symbol" w:hAnsi="Symbol" w:cs="Symbol" w:hint="default"/>
      </w:rPr>
    </w:lvl>
    <w:lvl w:ilvl="1" w:tplc="2C0A0003">
      <w:start w:val="1"/>
      <w:numFmt w:val="bullet"/>
      <w:lvlText w:val="o"/>
      <w:lvlJc w:val="left"/>
      <w:pPr>
        <w:ind w:left="1800" w:hanging="360"/>
      </w:pPr>
      <w:rPr>
        <w:rFonts w:ascii="Courier New" w:hAnsi="Courier New" w:cs="Courier New" w:hint="default"/>
      </w:rPr>
    </w:lvl>
    <w:lvl w:ilvl="2" w:tplc="2C0A0005">
      <w:start w:val="1"/>
      <w:numFmt w:val="bullet"/>
      <w:lvlText w:val=""/>
      <w:lvlJc w:val="left"/>
      <w:pPr>
        <w:ind w:left="2520" w:hanging="360"/>
      </w:pPr>
      <w:rPr>
        <w:rFonts w:ascii="Wingdings" w:hAnsi="Wingdings" w:cs="Wingdings" w:hint="default"/>
      </w:rPr>
    </w:lvl>
    <w:lvl w:ilvl="3" w:tplc="2C0A0001">
      <w:start w:val="1"/>
      <w:numFmt w:val="bullet"/>
      <w:lvlText w:val=""/>
      <w:lvlJc w:val="left"/>
      <w:pPr>
        <w:ind w:left="3240" w:hanging="360"/>
      </w:pPr>
      <w:rPr>
        <w:rFonts w:ascii="Symbol" w:hAnsi="Symbol" w:cs="Symbol" w:hint="default"/>
      </w:rPr>
    </w:lvl>
    <w:lvl w:ilvl="4" w:tplc="2C0A0003">
      <w:start w:val="1"/>
      <w:numFmt w:val="bullet"/>
      <w:lvlText w:val="o"/>
      <w:lvlJc w:val="left"/>
      <w:pPr>
        <w:ind w:left="3960" w:hanging="360"/>
      </w:pPr>
      <w:rPr>
        <w:rFonts w:ascii="Courier New" w:hAnsi="Courier New" w:cs="Courier New" w:hint="default"/>
      </w:rPr>
    </w:lvl>
    <w:lvl w:ilvl="5" w:tplc="2C0A0005">
      <w:start w:val="1"/>
      <w:numFmt w:val="bullet"/>
      <w:lvlText w:val=""/>
      <w:lvlJc w:val="left"/>
      <w:pPr>
        <w:ind w:left="4680" w:hanging="360"/>
      </w:pPr>
      <w:rPr>
        <w:rFonts w:ascii="Wingdings" w:hAnsi="Wingdings" w:cs="Wingdings" w:hint="default"/>
      </w:rPr>
    </w:lvl>
    <w:lvl w:ilvl="6" w:tplc="2C0A0001">
      <w:start w:val="1"/>
      <w:numFmt w:val="bullet"/>
      <w:lvlText w:val=""/>
      <w:lvlJc w:val="left"/>
      <w:pPr>
        <w:ind w:left="5400" w:hanging="360"/>
      </w:pPr>
      <w:rPr>
        <w:rFonts w:ascii="Symbol" w:hAnsi="Symbol" w:cs="Symbol" w:hint="default"/>
      </w:rPr>
    </w:lvl>
    <w:lvl w:ilvl="7" w:tplc="2C0A0003">
      <w:start w:val="1"/>
      <w:numFmt w:val="bullet"/>
      <w:lvlText w:val="o"/>
      <w:lvlJc w:val="left"/>
      <w:pPr>
        <w:ind w:left="6120" w:hanging="360"/>
      </w:pPr>
      <w:rPr>
        <w:rFonts w:ascii="Courier New" w:hAnsi="Courier New" w:cs="Courier New" w:hint="default"/>
      </w:rPr>
    </w:lvl>
    <w:lvl w:ilvl="8" w:tplc="2C0A0005">
      <w:start w:val="1"/>
      <w:numFmt w:val="bullet"/>
      <w:lvlText w:val=""/>
      <w:lvlJc w:val="left"/>
      <w:pPr>
        <w:ind w:left="6840" w:hanging="360"/>
      </w:pPr>
      <w:rPr>
        <w:rFonts w:ascii="Wingdings" w:hAnsi="Wingdings" w:cs="Wingdings" w:hint="default"/>
      </w:rPr>
    </w:lvl>
  </w:abstractNum>
  <w:abstractNum w:abstractNumId="18">
    <w:nsid w:val="7D8B03F2"/>
    <w:multiLevelType w:val="multilevel"/>
    <w:tmpl w:val="F61C3592"/>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16"/>
  </w:num>
  <w:num w:numId="3">
    <w:abstractNumId w:val="0"/>
  </w:num>
  <w:num w:numId="4">
    <w:abstractNumId w:val="6"/>
  </w:num>
  <w:num w:numId="5">
    <w:abstractNumId w:val="2"/>
  </w:num>
  <w:num w:numId="6">
    <w:abstractNumId w:val="18"/>
  </w:num>
  <w:num w:numId="7">
    <w:abstractNumId w:val="3"/>
  </w:num>
  <w:num w:numId="8">
    <w:abstractNumId w:val="5"/>
  </w:num>
  <w:num w:numId="9">
    <w:abstractNumId w:val="13"/>
  </w:num>
  <w:num w:numId="10">
    <w:abstractNumId w:val="1"/>
  </w:num>
  <w:num w:numId="11">
    <w:abstractNumId w:val="14"/>
  </w:num>
  <w:num w:numId="12">
    <w:abstractNumId w:val="7"/>
  </w:num>
  <w:num w:numId="13">
    <w:abstractNumId w:val="17"/>
  </w:num>
  <w:num w:numId="14">
    <w:abstractNumId w:val="10"/>
  </w:num>
  <w:num w:numId="15">
    <w:abstractNumId w:val="4"/>
  </w:num>
  <w:num w:numId="16">
    <w:abstractNumId w:val="11"/>
  </w:num>
  <w:num w:numId="17">
    <w:abstractNumId w:val="12"/>
  </w:num>
  <w:num w:numId="18">
    <w:abstractNumId w:val="15"/>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0F9C"/>
    <w:rsid w:val="0000446B"/>
    <w:rsid w:val="00030F9C"/>
    <w:rsid w:val="00062BF3"/>
    <w:rsid w:val="000A3447"/>
    <w:rsid w:val="000E3330"/>
    <w:rsid w:val="000E6F34"/>
    <w:rsid w:val="000F131F"/>
    <w:rsid w:val="00101D2F"/>
    <w:rsid w:val="00135220"/>
    <w:rsid w:val="00217650"/>
    <w:rsid w:val="002C0A13"/>
    <w:rsid w:val="00324410"/>
    <w:rsid w:val="003249C1"/>
    <w:rsid w:val="00353C76"/>
    <w:rsid w:val="003B3A64"/>
    <w:rsid w:val="003E2FF4"/>
    <w:rsid w:val="00413B31"/>
    <w:rsid w:val="004A4229"/>
    <w:rsid w:val="0053245A"/>
    <w:rsid w:val="0057494D"/>
    <w:rsid w:val="00580F79"/>
    <w:rsid w:val="005D0FCE"/>
    <w:rsid w:val="005E4BAF"/>
    <w:rsid w:val="00620943"/>
    <w:rsid w:val="006828E5"/>
    <w:rsid w:val="006E0D64"/>
    <w:rsid w:val="006F474B"/>
    <w:rsid w:val="00702594"/>
    <w:rsid w:val="007D0A6A"/>
    <w:rsid w:val="008021A5"/>
    <w:rsid w:val="0084143C"/>
    <w:rsid w:val="00852067"/>
    <w:rsid w:val="008A1CB4"/>
    <w:rsid w:val="008F187F"/>
    <w:rsid w:val="009075CA"/>
    <w:rsid w:val="00962757"/>
    <w:rsid w:val="009F269C"/>
    <w:rsid w:val="00A139C3"/>
    <w:rsid w:val="00A22DD9"/>
    <w:rsid w:val="00A8244C"/>
    <w:rsid w:val="00A945CB"/>
    <w:rsid w:val="00AA1FAE"/>
    <w:rsid w:val="00AC2B31"/>
    <w:rsid w:val="00B647CF"/>
    <w:rsid w:val="00B769A4"/>
    <w:rsid w:val="00BE6884"/>
    <w:rsid w:val="00C74902"/>
    <w:rsid w:val="00C814BC"/>
    <w:rsid w:val="00C91545"/>
    <w:rsid w:val="00CC1309"/>
    <w:rsid w:val="00CC5551"/>
    <w:rsid w:val="00D00573"/>
    <w:rsid w:val="00D21208"/>
    <w:rsid w:val="00D2651C"/>
    <w:rsid w:val="00D85A93"/>
    <w:rsid w:val="00DB0522"/>
    <w:rsid w:val="00DD5DE2"/>
    <w:rsid w:val="00E34D31"/>
    <w:rsid w:val="00E60311"/>
    <w:rsid w:val="00E7203E"/>
    <w:rsid w:val="00E87B6C"/>
    <w:rsid w:val="00EB253C"/>
    <w:rsid w:val="00F61E8D"/>
    <w:rsid w:val="00F62DB3"/>
    <w:rsid w:val="00F71BE3"/>
    <w:rsid w:val="00F87428"/>
    <w:rsid w:val="00FA082D"/>
    <w:rsid w:val="00FB1820"/>
    <w:rsid w:val="00FB2199"/>
    <w:rsid w:val="00FC4309"/>
    <w:rsid w:val="00FC6205"/>
    <w:rsid w:val="00FF0207"/>
    <w:rsid w:val="00FF77F5"/>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94D"/>
    <w:rPr>
      <w:sz w:val="24"/>
      <w:szCs w:val="24"/>
    </w:rPr>
  </w:style>
  <w:style w:type="paragraph" w:styleId="Heading1">
    <w:name w:val="heading 1"/>
    <w:basedOn w:val="Normal"/>
    <w:next w:val="Normal"/>
    <w:link w:val="Heading1Char"/>
    <w:uiPriority w:val="99"/>
    <w:qFormat/>
    <w:rsid w:val="0057494D"/>
    <w:pPr>
      <w:keepNext/>
      <w:jc w:val="center"/>
      <w:outlineLvl w:val="0"/>
    </w:pPr>
    <w:rPr>
      <w:b/>
      <w:bCs/>
      <w:u w:val="single"/>
    </w:rPr>
  </w:style>
  <w:style w:type="paragraph" w:styleId="Heading2">
    <w:name w:val="heading 2"/>
    <w:basedOn w:val="Normal"/>
    <w:next w:val="Normal"/>
    <w:link w:val="Heading2Char"/>
    <w:uiPriority w:val="99"/>
    <w:qFormat/>
    <w:rsid w:val="005D0FCE"/>
    <w:pPr>
      <w:keepNext/>
      <w:keepLines/>
      <w:spacing w:before="200"/>
      <w:outlineLvl w:val="1"/>
    </w:pPr>
    <w:rPr>
      <w:rFonts w:ascii="Cambria" w:hAnsi="Cambria" w:cs="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23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semiHidden/>
    <w:locked/>
    <w:rsid w:val="005D0FCE"/>
    <w:rPr>
      <w:rFonts w:ascii="Cambria" w:hAnsi="Cambria" w:cs="Cambria"/>
      <w:b/>
      <w:bCs/>
      <w:color w:val="4F81BD"/>
      <w:sz w:val="26"/>
      <w:szCs w:val="26"/>
      <w:lang w:val="es-ES" w:eastAsia="es-ES"/>
    </w:rPr>
  </w:style>
  <w:style w:type="paragraph" w:styleId="BodyTextIndent">
    <w:name w:val="Body Text Indent"/>
    <w:basedOn w:val="Normal"/>
    <w:link w:val="BodyTextIndentChar"/>
    <w:uiPriority w:val="99"/>
    <w:rsid w:val="0057494D"/>
    <w:pPr>
      <w:ind w:left="426"/>
      <w:jc w:val="both"/>
    </w:pPr>
  </w:style>
  <w:style w:type="character" w:customStyle="1" w:styleId="BodyTextIndentChar">
    <w:name w:val="Body Text Indent Char"/>
    <w:basedOn w:val="DefaultParagraphFont"/>
    <w:link w:val="BodyTextIndent"/>
    <w:uiPriority w:val="99"/>
    <w:semiHidden/>
    <w:rsid w:val="00763232"/>
    <w:rPr>
      <w:sz w:val="24"/>
      <w:szCs w:val="24"/>
    </w:rPr>
  </w:style>
  <w:style w:type="character" w:styleId="Hyperlink">
    <w:name w:val="Hyperlink"/>
    <w:basedOn w:val="DefaultParagraphFont"/>
    <w:uiPriority w:val="99"/>
    <w:rsid w:val="0057494D"/>
    <w:rPr>
      <w:color w:val="0000FF"/>
      <w:u w:val="single"/>
    </w:rPr>
  </w:style>
  <w:style w:type="paragraph" w:styleId="Footer">
    <w:name w:val="footer"/>
    <w:basedOn w:val="Normal"/>
    <w:link w:val="FooterChar"/>
    <w:uiPriority w:val="99"/>
    <w:rsid w:val="00135220"/>
    <w:pPr>
      <w:tabs>
        <w:tab w:val="center" w:pos="4252"/>
        <w:tab w:val="right" w:pos="8504"/>
      </w:tabs>
    </w:pPr>
  </w:style>
  <w:style w:type="character" w:customStyle="1" w:styleId="FooterChar">
    <w:name w:val="Footer Char"/>
    <w:basedOn w:val="DefaultParagraphFont"/>
    <w:link w:val="Footer"/>
    <w:uiPriority w:val="99"/>
    <w:semiHidden/>
    <w:rsid w:val="00763232"/>
    <w:rPr>
      <w:sz w:val="24"/>
      <w:szCs w:val="24"/>
    </w:rPr>
  </w:style>
  <w:style w:type="character" w:styleId="PageNumber">
    <w:name w:val="page number"/>
    <w:basedOn w:val="DefaultParagraphFont"/>
    <w:uiPriority w:val="99"/>
    <w:rsid w:val="00135220"/>
  </w:style>
  <w:style w:type="paragraph" w:styleId="ListParagraph">
    <w:name w:val="List Paragraph"/>
    <w:basedOn w:val="Normal"/>
    <w:uiPriority w:val="99"/>
    <w:qFormat/>
    <w:rsid w:val="004A4229"/>
    <w:pPr>
      <w:spacing w:after="200" w:line="276" w:lineRule="auto"/>
      <w:ind w:left="720"/>
    </w:pPr>
    <w:rPr>
      <w:rFonts w:ascii="Calibri" w:hAnsi="Calibri" w:cs="Calibri"/>
      <w:sz w:val="22"/>
      <w:szCs w:val="22"/>
      <w:lang w:val="es-AR" w:eastAsia="en-US"/>
    </w:rPr>
  </w:style>
  <w:style w:type="paragraph" w:styleId="BalloonText">
    <w:name w:val="Balloon Text"/>
    <w:basedOn w:val="Normal"/>
    <w:link w:val="BalloonTextChar"/>
    <w:uiPriority w:val="99"/>
    <w:semiHidden/>
    <w:rsid w:val="006F474B"/>
    <w:rPr>
      <w:rFonts w:ascii="Tahoma" w:hAnsi="Tahoma" w:cs="Tahoma"/>
      <w:sz w:val="16"/>
      <w:szCs w:val="16"/>
    </w:rPr>
  </w:style>
  <w:style w:type="character" w:customStyle="1" w:styleId="BalloonTextChar">
    <w:name w:val="Balloon Text Char"/>
    <w:basedOn w:val="DefaultParagraphFont"/>
    <w:link w:val="BalloonText"/>
    <w:uiPriority w:val="99"/>
    <w:locked/>
    <w:rsid w:val="006F474B"/>
    <w:rPr>
      <w:rFonts w:ascii="Tahoma" w:hAnsi="Tahoma" w:cs="Tahoma"/>
      <w:sz w:val="16"/>
      <w:szCs w:val="16"/>
      <w:lang w:val="es-ES" w:eastAsia="es-ES"/>
    </w:rPr>
  </w:style>
  <w:style w:type="character" w:customStyle="1" w:styleId="st">
    <w:name w:val="st"/>
    <w:basedOn w:val="DefaultParagraphFont"/>
    <w:uiPriority w:val="99"/>
    <w:rsid w:val="005D0FCE"/>
  </w:style>
  <w:style w:type="character" w:styleId="Emphasis">
    <w:name w:val="Emphasis"/>
    <w:basedOn w:val="DefaultParagraphFont"/>
    <w:uiPriority w:val="99"/>
    <w:qFormat/>
    <w:rsid w:val="005D0FCE"/>
    <w:rPr>
      <w:i/>
      <w:iCs/>
    </w:rPr>
  </w:style>
  <w:style w:type="character" w:customStyle="1" w:styleId="large">
    <w:name w:val="large"/>
    <w:basedOn w:val="DefaultParagraphFont"/>
    <w:uiPriority w:val="99"/>
    <w:rsid w:val="005D0FCE"/>
  </w:style>
  <w:style w:type="character" w:customStyle="1" w:styleId="prior2">
    <w:name w:val="prior2"/>
    <w:basedOn w:val="DefaultParagraphFont"/>
    <w:uiPriority w:val="99"/>
    <w:rsid w:val="00B647CF"/>
  </w:style>
  <w:style w:type="character" w:customStyle="1" w:styleId="5yl5">
    <w:name w:val="_5yl5"/>
    <w:basedOn w:val="DefaultParagraphFont"/>
    <w:uiPriority w:val="99"/>
    <w:rsid w:val="006828E5"/>
  </w:style>
</w:styles>
</file>

<file path=word/webSettings.xml><?xml version="1.0" encoding="utf-8"?>
<w:webSettings xmlns:r="http://schemas.openxmlformats.org/officeDocument/2006/relationships" xmlns:w="http://schemas.openxmlformats.org/wordprocessingml/2006/main">
  <w:divs>
    <w:div w:id="1436747464">
      <w:marLeft w:val="0"/>
      <w:marRight w:val="0"/>
      <w:marTop w:val="0"/>
      <w:marBottom w:val="0"/>
      <w:divBdr>
        <w:top w:val="none" w:sz="0" w:space="0" w:color="auto"/>
        <w:left w:val="none" w:sz="0" w:space="0" w:color="auto"/>
        <w:bottom w:val="none" w:sz="0" w:space="0" w:color="auto"/>
        <w:right w:val="none" w:sz="0" w:space="0" w:color="auto"/>
      </w:divBdr>
      <w:divsChild>
        <w:div w:id="1436747457">
          <w:marLeft w:val="0"/>
          <w:marRight w:val="0"/>
          <w:marTop w:val="0"/>
          <w:marBottom w:val="0"/>
          <w:divBdr>
            <w:top w:val="none" w:sz="0" w:space="0" w:color="auto"/>
            <w:left w:val="none" w:sz="0" w:space="0" w:color="auto"/>
            <w:bottom w:val="none" w:sz="0" w:space="0" w:color="auto"/>
            <w:right w:val="none" w:sz="0" w:space="0" w:color="auto"/>
          </w:divBdr>
          <w:divsChild>
            <w:div w:id="1436747459">
              <w:marLeft w:val="0"/>
              <w:marRight w:val="0"/>
              <w:marTop w:val="0"/>
              <w:marBottom w:val="0"/>
              <w:divBdr>
                <w:top w:val="none" w:sz="0" w:space="0" w:color="auto"/>
                <w:left w:val="none" w:sz="0" w:space="0" w:color="auto"/>
                <w:bottom w:val="none" w:sz="0" w:space="0" w:color="auto"/>
                <w:right w:val="none" w:sz="0" w:space="0" w:color="auto"/>
              </w:divBdr>
              <w:divsChild>
                <w:div w:id="1436747466">
                  <w:marLeft w:val="0"/>
                  <w:marRight w:val="0"/>
                  <w:marTop w:val="0"/>
                  <w:marBottom w:val="0"/>
                  <w:divBdr>
                    <w:top w:val="none" w:sz="0" w:space="0" w:color="auto"/>
                    <w:left w:val="none" w:sz="0" w:space="0" w:color="auto"/>
                    <w:bottom w:val="none" w:sz="0" w:space="0" w:color="auto"/>
                    <w:right w:val="none" w:sz="0" w:space="0" w:color="auto"/>
                  </w:divBdr>
                  <w:divsChild>
                    <w:div w:id="1436747478">
                      <w:marLeft w:val="0"/>
                      <w:marRight w:val="0"/>
                      <w:marTop w:val="0"/>
                      <w:marBottom w:val="0"/>
                      <w:divBdr>
                        <w:top w:val="none" w:sz="0" w:space="0" w:color="auto"/>
                        <w:left w:val="none" w:sz="0" w:space="0" w:color="auto"/>
                        <w:bottom w:val="none" w:sz="0" w:space="0" w:color="auto"/>
                        <w:right w:val="none" w:sz="0" w:space="0" w:color="auto"/>
                      </w:divBdr>
                      <w:divsChild>
                        <w:div w:id="143674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62">
          <w:marLeft w:val="0"/>
          <w:marRight w:val="0"/>
          <w:marTop w:val="0"/>
          <w:marBottom w:val="0"/>
          <w:divBdr>
            <w:top w:val="none" w:sz="0" w:space="0" w:color="auto"/>
            <w:left w:val="none" w:sz="0" w:space="0" w:color="auto"/>
            <w:bottom w:val="none" w:sz="0" w:space="0" w:color="auto"/>
            <w:right w:val="none" w:sz="0" w:space="0" w:color="auto"/>
          </w:divBdr>
          <w:divsChild>
            <w:div w:id="1436747480">
              <w:marLeft w:val="0"/>
              <w:marRight w:val="0"/>
              <w:marTop w:val="0"/>
              <w:marBottom w:val="0"/>
              <w:divBdr>
                <w:top w:val="none" w:sz="0" w:space="0" w:color="auto"/>
                <w:left w:val="none" w:sz="0" w:space="0" w:color="auto"/>
                <w:bottom w:val="none" w:sz="0" w:space="0" w:color="auto"/>
                <w:right w:val="none" w:sz="0" w:space="0" w:color="auto"/>
              </w:divBdr>
              <w:divsChild>
                <w:div w:id="1436747456">
                  <w:marLeft w:val="0"/>
                  <w:marRight w:val="0"/>
                  <w:marTop w:val="0"/>
                  <w:marBottom w:val="0"/>
                  <w:divBdr>
                    <w:top w:val="none" w:sz="0" w:space="0" w:color="auto"/>
                    <w:left w:val="none" w:sz="0" w:space="0" w:color="auto"/>
                    <w:bottom w:val="none" w:sz="0" w:space="0" w:color="auto"/>
                    <w:right w:val="none" w:sz="0" w:space="0" w:color="auto"/>
                  </w:divBdr>
                  <w:divsChild>
                    <w:div w:id="1436747477">
                      <w:marLeft w:val="0"/>
                      <w:marRight w:val="0"/>
                      <w:marTop w:val="0"/>
                      <w:marBottom w:val="0"/>
                      <w:divBdr>
                        <w:top w:val="none" w:sz="0" w:space="0" w:color="auto"/>
                        <w:left w:val="none" w:sz="0" w:space="0" w:color="auto"/>
                        <w:bottom w:val="none" w:sz="0" w:space="0" w:color="auto"/>
                        <w:right w:val="none" w:sz="0" w:space="0" w:color="auto"/>
                      </w:divBdr>
                      <w:divsChild>
                        <w:div w:id="14367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47465">
      <w:marLeft w:val="0"/>
      <w:marRight w:val="0"/>
      <w:marTop w:val="0"/>
      <w:marBottom w:val="0"/>
      <w:divBdr>
        <w:top w:val="none" w:sz="0" w:space="0" w:color="auto"/>
        <w:left w:val="none" w:sz="0" w:space="0" w:color="auto"/>
        <w:bottom w:val="none" w:sz="0" w:space="0" w:color="auto"/>
        <w:right w:val="none" w:sz="0" w:space="0" w:color="auto"/>
      </w:divBdr>
      <w:divsChild>
        <w:div w:id="1436747467">
          <w:marLeft w:val="0"/>
          <w:marRight w:val="0"/>
          <w:marTop w:val="0"/>
          <w:marBottom w:val="0"/>
          <w:divBdr>
            <w:top w:val="none" w:sz="0" w:space="0" w:color="auto"/>
            <w:left w:val="none" w:sz="0" w:space="0" w:color="auto"/>
            <w:bottom w:val="none" w:sz="0" w:space="0" w:color="auto"/>
            <w:right w:val="none" w:sz="0" w:space="0" w:color="auto"/>
          </w:divBdr>
        </w:div>
      </w:divsChild>
    </w:div>
    <w:div w:id="1436747470">
      <w:marLeft w:val="0"/>
      <w:marRight w:val="0"/>
      <w:marTop w:val="0"/>
      <w:marBottom w:val="0"/>
      <w:divBdr>
        <w:top w:val="none" w:sz="0" w:space="0" w:color="auto"/>
        <w:left w:val="none" w:sz="0" w:space="0" w:color="auto"/>
        <w:bottom w:val="none" w:sz="0" w:space="0" w:color="auto"/>
        <w:right w:val="none" w:sz="0" w:space="0" w:color="auto"/>
      </w:divBdr>
    </w:div>
    <w:div w:id="1436747474">
      <w:marLeft w:val="0"/>
      <w:marRight w:val="0"/>
      <w:marTop w:val="0"/>
      <w:marBottom w:val="0"/>
      <w:divBdr>
        <w:top w:val="none" w:sz="0" w:space="0" w:color="auto"/>
        <w:left w:val="none" w:sz="0" w:space="0" w:color="auto"/>
        <w:bottom w:val="none" w:sz="0" w:space="0" w:color="auto"/>
        <w:right w:val="none" w:sz="0" w:space="0" w:color="auto"/>
      </w:divBdr>
      <w:divsChild>
        <w:div w:id="1436747468">
          <w:marLeft w:val="0"/>
          <w:marRight w:val="0"/>
          <w:marTop w:val="0"/>
          <w:marBottom w:val="0"/>
          <w:divBdr>
            <w:top w:val="none" w:sz="0" w:space="0" w:color="auto"/>
            <w:left w:val="none" w:sz="0" w:space="0" w:color="auto"/>
            <w:bottom w:val="none" w:sz="0" w:space="0" w:color="auto"/>
            <w:right w:val="none" w:sz="0" w:space="0" w:color="auto"/>
          </w:divBdr>
          <w:divsChild>
            <w:div w:id="1436747463">
              <w:marLeft w:val="0"/>
              <w:marRight w:val="0"/>
              <w:marTop w:val="0"/>
              <w:marBottom w:val="0"/>
              <w:divBdr>
                <w:top w:val="none" w:sz="0" w:space="0" w:color="auto"/>
                <w:left w:val="none" w:sz="0" w:space="0" w:color="auto"/>
                <w:bottom w:val="none" w:sz="0" w:space="0" w:color="auto"/>
                <w:right w:val="none" w:sz="0" w:space="0" w:color="auto"/>
              </w:divBdr>
              <w:divsChild>
                <w:div w:id="1436747473">
                  <w:marLeft w:val="0"/>
                  <w:marRight w:val="0"/>
                  <w:marTop w:val="0"/>
                  <w:marBottom w:val="0"/>
                  <w:divBdr>
                    <w:top w:val="none" w:sz="0" w:space="0" w:color="auto"/>
                    <w:left w:val="none" w:sz="0" w:space="0" w:color="auto"/>
                    <w:bottom w:val="none" w:sz="0" w:space="0" w:color="auto"/>
                    <w:right w:val="none" w:sz="0" w:space="0" w:color="auto"/>
                  </w:divBdr>
                  <w:divsChild>
                    <w:div w:id="1436747472">
                      <w:marLeft w:val="0"/>
                      <w:marRight w:val="0"/>
                      <w:marTop w:val="0"/>
                      <w:marBottom w:val="0"/>
                      <w:divBdr>
                        <w:top w:val="none" w:sz="0" w:space="0" w:color="auto"/>
                        <w:left w:val="none" w:sz="0" w:space="0" w:color="auto"/>
                        <w:bottom w:val="none" w:sz="0" w:space="0" w:color="auto"/>
                        <w:right w:val="none" w:sz="0" w:space="0" w:color="auto"/>
                      </w:divBdr>
                      <w:divsChild>
                        <w:div w:id="143674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79">
          <w:marLeft w:val="0"/>
          <w:marRight w:val="0"/>
          <w:marTop w:val="0"/>
          <w:marBottom w:val="0"/>
          <w:divBdr>
            <w:top w:val="none" w:sz="0" w:space="0" w:color="auto"/>
            <w:left w:val="none" w:sz="0" w:space="0" w:color="auto"/>
            <w:bottom w:val="none" w:sz="0" w:space="0" w:color="auto"/>
            <w:right w:val="none" w:sz="0" w:space="0" w:color="auto"/>
          </w:divBdr>
          <w:divsChild>
            <w:div w:id="1436747458">
              <w:marLeft w:val="0"/>
              <w:marRight w:val="0"/>
              <w:marTop w:val="0"/>
              <w:marBottom w:val="0"/>
              <w:divBdr>
                <w:top w:val="none" w:sz="0" w:space="0" w:color="auto"/>
                <w:left w:val="none" w:sz="0" w:space="0" w:color="auto"/>
                <w:bottom w:val="none" w:sz="0" w:space="0" w:color="auto"/>
                <w:right w:val="none" w:sz="0" w:space="0" w:color="auto"/>
              </w:divBdr>
              <w:divsChild>
                <w:div w:id="1436747476">
                  <w:marLeft w:val="0"/>
                  <w:marRight w:val="0"/>
                  <w:marTop w:val="0"/>
                  <w:marBottom w:val="0"/>
                  <w:divBdr>
                    <w:top w:val="none" w:sz="0" w:space="0" w:color="auto"/>
                    <w:left w:val="none" w:sz="0" w:space="0" w:color="auto"/>
                    <w:bottom w:val="none" w:sz="0" w:space="0" w:color="auto"/>
                    <w:right w:val="none" w:sz="0" w:space="0" w:color="auto"/>
                  </w:divBdr>
                  <w:divsChild>
                    <w:div w:id="1436747461">
                      <w:marLeft w:val="0"/>
                      <w:marRight w:val="0"/>
                      <w:marTop w:val="0"/>
                      <w:marBottom w:val="0"/>
                      <w:divBdr>
                        <w:top w:val="none" w:sz="0" w:space="0" w:color="auto"/>
                        <w:left w:val="none" w:sz="0" w:space="0" w:color="auto"/>
                        <w:bottom w:val="none" w:sz="0" w:space="0" w:color="auto"/>
                        <w:right w:val="none" w:sz="0" w:space="0" w:color="auto"/>
                      </w:divBdr>
                      <w:divsChild>
                        <w:div w:id="14367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7</Pages>
  <Words>1073</Words>
  <Characters>5903</Characters>
  <Application>Microsoft Office Outlook</Application>
  <DocSecurity>0</DocSecurity>
  <Lines>0</Lines>
  <Paragraphs>0</Paragraphs>
  <ScaleCrop>false</ScaleCrop>
  <Company>U. del Salvador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 del Salvador</dc:creator>
  <cp:keywords/>
  <dc:description/>
  <cp:lastModifiedBy>jbazan</cp:lastModifiedBy>
  <cp:revision>3</cp:revision>
  <dcterms:created xsi:type="dcterms:W3CDTF">2015-07-28T13:46:00Z</dcterms:created>
  <dcterms:modified xsi:type="dcterms:W3CDTF">2015-07-28T13:51:00Z</dcterms:modified>
</cp:coreProperties>
</file>