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50" w:rsidRDefault="00666C50" w:rsidP="008813F3">
      <w:pPr>
        <w:jc w:val="right"/>
      </w:pPr>
      <w:r w:rsidRPr="00EB7BBF">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images.all-free-download.com/images/graphiclarge/universidad_del_salvador_112283.jpg" style="width:124.5pt;height:124.5pt;visibility:visible">
            <v:imagedata r:id="rId7" o:title=""/>
          </v:shape>
        </w:pict>
      </w:r>
    </w:p>
    <w:p w:rsidR="00666C50" w:rsidRDefault="00666C50" w:rsidP="00CF6308">
      <w:pPr>
        <w:jc w:val="center"/>
        <w:rPr>
          <w:rFonts w:ascii="Times New Roman" w:hAnsi="Times New Roman" w:cs="Times New Roman"/>
          <w:u w:val="single"/>
        </w:rPr>
      </w:pPr>
      <w:r>
        <w:rPr>
          <w:rFonts w:ascii="Times New Roman" w:hAnsi="Times New Roman" w:cs="Times New Roman"/>
          <w:u w:val="single"/>
        </w:rPr>
        <w:t>PROGRAMA</w:t>
      </w:r>
    </w:p>
    <w:p w:rsidR="00666C50" w:rsidRPr="003E5D4C"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CARRERA: Filosofía</w:t>
      </w:r>
    </w:p>
    <w:p w:rsidR="00666C50" w:rsidRPr="00CF6308" w:rsidRDefault="00666C50" w:rsidP="003E5D4C">
      <w:pPr>
        <w:pStyle w:val="ListParagraph"/>
        <w:rPr>
          <w:rFonts w:ascii="Times New Roman" w:hAnsi="Times New Roman" w:cs="Times New Roman"/>
          <w:u w:val="single"/>
        </w:rPr>
      </w:pPr>
    </w:p>
    <w:p w:rsidR="00666C50" w:rsidRPr="003E5D4C" w:rsidRDefault="00666C50" w:rsidP="003E5D4C">
      <w:pPr>
        <w:pStyle w:val="ListParagraph"/>
        <w:numPr>
          <w:ilvl w:val="0"/>
          <w:numId w:val="1"/>
        </w:numPr>
        <w:rPr>
          <w:rFonts w:ascii="Times New Roman" w:hAnsi="Times New Roman" w:cs="Times New Roman"/>
          <w:u w:val="single"/>
        </w:rPr>
      </w:pPr>
      <w:r>
        <w:rPr>
          <w:rFonts w:ascii="Times New Roman" w:hAnsi="Times New Roman" w:cs="Times New Roman"/>
        </w:rPr>
        <w:t>MATERIA: Historia de la Filosofía Medieva</w:t>
      </w:r>
      <w:r w:rsidRPr="003E5D4C">
        <w:rPr>
          <w:rFonts w:ascii="Times New Roman" w:hAnsi="Times New Roman" w:cs="Times New Roman"/>
        </w:rPr>
        <w:t>l</w:t>
      </w:r>
    </w:p>
    <w:p w:rsidR="00666C50" w:rsidRPr="003E5D4C" w:rsidRDefault="00666C50" w:rsidP="003E5D4C">
      <w:pPr>
        <w:ind w:left="0"/>
        <w:rPr>
          <w:rFonts w:ascii="Times New Roman" w:hAnsi="Times New Roman" w:cs="Times New Roman"/>
          <w:u w:val="single"/>
        </w:rPr>
      </w:pPr>
    </w:p>
    <w:p w:rsidR="00666C50" w:rsidRPr="003E5D4C"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AÑO ACADÉMICO: 2015</w:t>
      </w:r>
    </w:p>
    <w:p w:rsidR="00666C50" w:rsidRPr="003E5D4C" w:rsidRDefault="00666C50" w:rsidP="003E5D4C">
      <w:pPr>
        <w:ind w:left="0"/>
        <w:rPr>
          <w:rFonts w:ascii="Times New Roman" w:hAnsi="Times New Roman" w:cs="Times New Roman"/>
          <w:u w:val="single"/>
        </w:rPr>
      </w:pPr>
    </w:p>
    <w:p w:rsidR="00666C50" w:rsidRPr="003E5D4C"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SEDE: Facultad de Filosofía y Letras (Lavalle 1878)</w:t>
      </w:r>
    </w:p>
    <w:p w:rsidR="00666C50" w:rsidRPr="003E5D4C" w:rsidRDefault="00666C50" w:rsidP="003E5D4C">
      <w:pPr>
        <w:ind w:left="0"/>
        <w:rPr>
          <w:rFonts w:ascii="Times New Roman" w:hAnsi="Times New Roman" w:cs="Times New Roman"/>
          <w:u w:val="single"/>
        </w:rPr>
      </w:pPr>
    </w:p>
    <w:p w:rsidR="00666C50" w:rsidRPr="003E5D4C"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COMPOSICIÓN DE LA CÁTEDRA</w:t>
      </w:r>
    </w:p>
    <w:p w:rsidR="00666C50" w:rsidRPr="003E5D4C" w:rsidRDefault="00666C50" w:rsidP="003E5D4C">
      <w:pPr>
        <w:ind w:left="0"/>
        <w:rPr>
          <w:rFonts w:ascii="Times New Roman" w:hAnsi="Times New Roman" w:cs="Times New Roman"/>
          <w:u w:val="single"/>
        </w:rPr>
      </w:pPr>
    </w:p>
    <w:p w:rsidR="00666C50" w:rsidRDefault="00666C50" w:rsidP="00CF6308">
      <w:pPr>
        <w:pStyle w:val="ListParagraph"/>
        <w:rPr>
          <w:rFonts w:ascii="Times New Roman" w:hAnsi="Times New Roman" w:cs="Times New Roman"/>
        </w:rPr>
      </w:pPr>
      <w:r>
        <w:rPr>
          <w:rFonts w:ascii="Times New Roman" w:hAnsi="Times New Roman" w:cs="Times New Roman"/>
        </w:rPr>
        <w:t>Titular: Prof. Dr. Jorge M. Machetta</w:t>
      </w:r>
    </w:p>
    <w:p w:rsidR="00666C50" w:rsidRDefault="00666C50" w:rsidP="00CF6308">
      <w:pPr>
        <w:pStyle w:val="ListParagraph"/>
        <w:rPr>
          <w:rFonts w:ascii="Times New Roman" w:hAnsi="Times New Roman" w:cs="Times New Roman"/>
        </w:rPr>
      </w:pPr>
    </w:p>
    <w:p w:rsidR="00666C50" w:rsidRDefault="00666C50" w:rsidP="00CF6308">
      <w:pPr>
        <w:pStyle w:val="ListParagraph"/>
        <w:rPr>
          <w:rFonts w:ascii="Times New Roman" w:hAnsi="Times New Roman" w:cs="Times New Roman"/>
        </w:rPr>
      </w:pPr>
      <w:r>
        <w:rPr>
          <w:rFonts w:ascii="Times New Roman" w:hAnsi="Times New Roman" w:cs="Times New Roman"/>
        </w:rPr>
        <w:t>Asistente: Dra. Alexia Schmitt</w:t>
      </w:r>
    </w:p>
    <w:p w:rsidR="00666C50" w:rsidRPr="00CF6308" w:rsidRDefault="00666C50" w:rsidP="00CF6308">
      <w:pPr>
        <w:pStyle w:val="ListParagraph"/>
        <w:rPr>
          <w:rFonts w:ascii="Times New Roman" w:hAnsi="Times New Roman" w:cs="Times New Roman"/>
        </w:rPr>
      </w:pPr>
    </w:p>
    <w:p w:rsidR="00666C50" w:rsidRPr="003E5D4C"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ASIGNACIÓN HORARIA: cuatro horas semanales-materia anual</w:t>
      </w:r>
    </w:p>
    <w:p w:rsidR="00666C50" w:rsidRPr="00CF6308" w:rsidRDefault="00666C50" w:rsidP="003E5D4C">
      <w:pPr>
        <w:pStyle w:val="ListParagraph"/>
        <w:rPr>
          <w:rFonts w:ascii="Times New Roman" w:hAnsi="Times New Roman" w:cs="Times New Roman"/>
          <w:u w:val="single"/>
        </w:rPr>
      </w:pPr>
    </w:p>
    <w:p w:rsidR="00666C50" w:rsidRPr="00D3417D"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FUNDAMENTACIÓN DE LA MATERIA</w:t>
      </w:r>
    </w:p>
    <w:p w:rsidR="00666C50" w:rsidRPr="00D3417D" w:rsidRDefault="00666C50" w:rsidP="00D3417D">
      <w:pPr>
        <w:ind w:left="0"/>
        <w:rPr>
          <w:rFonts w:ascii="Times New Roman" w:hAnsi="Times New Roman" w:cs="Times New Roman"/>
          <w:u w:val="single"/>
        </w:rPr>
      </w:pPr>
    </w:p>
    <w:p w:rsidR="00666C50" w:rsidRDefault="00666C50" w:rsidP="003E5D4C">
      <w:pPr>
        <w:pStyle w:val="ListParagraph"/>
        <w:ind w:firstLine="696"/>
        <w:rPr>
          <w:rFonts w:ascii="Times New Roman" w:hAnsi="Times New Roman" w:cs="Times New Roman"/>
        </w:rPr>
      </w:pPr>
      <w:r>
        <w:rPr>
          <w:rFonts w:ascii="Times New Roman" w:hAnsi="Times New Roman" w:cs="Times New Roman"/>
        </w:rPr>
        <w:t>Forma parte de la exposición de la Historia de la Filosofía, atendiendo al segmento de la Historia Medieval (siglos I al XV). Constituye el material imprescindible para el desarrollo de la carrera por su aporte al proceso, a los modelos y cuestionamientos, exhibidos a lo largo de la historia del pensamiento humano, en orden a clarificar y proponer los puentes a las cuestiones fundamentales de la existencia y, particularmente, del hombre.</w:t>
      </w:r>
    </w:p>
    <w:p w:rsidR="00666C50" w:rsidRPr="00CF6308" w:rsidRDefault="00666C50" w:rsidP="009704FA">
      <w:pPr>
        <w:pStyle w:val="ListParagraph"/>
        <w:rPr>
          <w:rFonts w:ascii="Times New Roman" w:hAnsi="Times New Roman" w:cs="Times New Roman"/>
          <w:u w:val="single"/>
        </w:rPr>
      </w:pPr>
    </w:p>
    <w:p w:rsidR="00666C50" w:rsidRPr="00D3417D"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OBJETIVOS DE LA MATERIA</w:t>
      </w:r>
    </w:p>
    <w:p w:rsidR="00666C50" w:rsidRPr="009704FA" w:rsidRDefault="00666C50" w:rsidP="00D3417D">
      <w:pPr>
        <w:pStyle w:val="ListParagraph"/>
        <w:rPr>
          <w:rFonts w:ascii="Times New Roman" w:hAnsi="Times New Roman" w:cs="Times New Roman"/>
          <w:u w:val="single"/>
        </w:rPr>
      </w:pPr>
    </w:p>
    <w:p w:rsidR="00666C50" w:rsidRPr="00CA4599" w:rsidRDefault="00666C50" w:rsidP="009704FA">
      <w:pPr>
        <w:pStyle w:val="ListParagraph"/>
        <w:numPr>
          <w:ilvl w:val="0"/>
          <w:numId w:val="3"/>
        </w:numPr>
        <w:rPr>
          <w:rFonts w:ascii="Times New Roman" w:hAnsi="Times New Roman" w:cs="Times New Roman"/>
          <w:u w:val="single"/>
        </w:rPr>
      </w:pPr>
      <w:r>
        <w:rPr>
          <w:rFonts w:ascii="Times New Roman" w:hAnsi="Times New Roman" w:cs="Times New Roman"/>
        </w:rPr>
        <w:t>Presentación adecuada del contexto histórico-cultural del proceso histórico medieval.  Ello aportará la clave hermenéutica para su comprensión e integración en el decurso de la filosofía.</w:t>
      </w:r>
    </w:p>
    <w:p w:rsidR="00666C50" w:rsidRPr="007C6781" w:rsidRDefault="00666C50" w:rsidP="009704FA">
      <w:pPr>
        <w:pStyle w:val="ListParagraph"/>
        <w:numPr>
          <w:ilvl w:val="0"/>
          <w:numId w:val="3"/>
        </w:numPr>
        <w:rPr>
          <w:rFonts w:ascii="Times New Roman" w:hAnsi="Times New Roman" w:cs="Times New Roman"/>
          <w:u w:val="single"/>
        </w:rPr>
      </w:pPr>
      <w:r>
        <w:rPr>
          <w:rFonts w:ascii="Times New Roman" w:hAnsi="Times New Roman" w:cs="Times New Roman"/>
        </w:rPr>
        <w:t>Superar la simplificación propia de historiografías superficiales, destacando la diversidad y complejidad, tanto de las fuentes como de las concepciones especulativas.</w:t>
      </w:r>
    </w:p>
    <w:p w:rsidR="00666C50" w:rsidRPr="003E5D4C" w:rsidRDefault="00666C50" w:rsidP="009704FA">
      <w:pPr>
        <w:pStyle w:val="ListParagraph"/>
        <w:numPr>
          <w:ilvl w:val="0"/>
          <w:numId w:val="3"/>
        </w:numPr>
        <w:rPr>
          <w:rFonts w:ascii="Times New Roman" w:hAnsi="Times New Roman" w:cs="Times New Roman"/>
          <w:u w:val="single"/>
        </w:rPr>
      </w:pPr>
      <w:r>
        <w:rPr>
          <w:rFonts w:ascii="Times New Roman" w:hAnsi="Times New Roman" w:cs="Times New Roman"/>
        </w:rPr>
        <w:t>Promover y priorizar el contacto directo con los escritos filosóficos medievales, apelando a la lectura analítica de textos selectos, cuya exégesis ocupará un lugar decisivo en la exposición de la materia.</w:t>
      </w:r>
    </w:p>
    <w:p w:rsidR="00666C50" w:rsidRDefault="00666C50" w:rsidP="003E5D4C">
      <w:pPr>
        <w:pStyle w:val="ListParagraph"/>
        <w:ind w:left="1080"/>
        <w:rPr>
          <w:rFonts w:ascii="Times New Roman" w:hAnsi="Times New Roman" w:cs="Times New Roman"/>
          <w:u w:val="single"/>
        </w:rPr>
      </w:pPr>
    </w:p>
    <w:p w:rsidR="00666C50" w:rsidRPr="00CF6308" w:rsidRDefault="00666C50" w:rsidP="003E5D4C">
      <w:pPr>
        <w:pStyle w:val="ListParagraph"/>
        <w:ind w:left="1080"/>
        <w:rPr>
          <w:rFonts w:ascii="Times New Roman" w:hAnsi="Times New Roman" w:cs="Times New Roman"/>
          <w:u w:val="single"/>
        </w:rPr>
      </w:pPr>
    </w:p>
    <w:p w:rsidR="00666C50" w:rsidRPr="003E5D4C"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UNIDADES TEMÁTICAS, CONTENIDOS Y BIBLIOGRAFÍA POR UNIDAD TEMÁTICA</w:t>
      </w:r>
    </w:p>
    <w:p w:rsidR="00666C50" w:rsidRPr="004A4DF3" w:rsidRDefault="00666C50" w:rsidP="003E5D4C">
      <w:pPr>
        <w:pStyle w:val="ListParagraph"/>
        <w:rPr>
          <w:rFonts w:ascii="Times New Roman" w:hAnsi="Times New Roman" w:cs="Times New Roman"/>
          <w:u w:val="single"/>
        </w:rPr>
      </w:pPr>
    </w:p>
    <w:p w:rsidR="00666C50" w:rsidRDefault="00666C50" w:rsidP="004A4DF3">
      <w:pPr>
        <w:pStyle w:val="ListParagraph"/>
        <w:rPr>
          <w:rFonts w:ascii="Times New Roman" w:hAnsi="Times New Roman" w:cs="Times New Roman"/>
          <w:b/>
          <w:bCs/>
          <w:u w:val="single"/>
        </w:rPr>
      </w:pPr>
      <w:r>
        <w:rPr>
          <w:rFonts w:ascii="Times New Roman" w:hAnsi="Times New Roman" w:cs="Times New Roman"/>
          <w:b/>
          <w:bCs/>
          <w:u w:val="single"/>
        </w:rPr>
        <w:t>Primer cuatrimestre</w:t>
      </w:r>
    </w:p>
    <w:p w:rsidR="00666C50" w:rsidRPr="003E5D4C" w:rsidRDefault="00666C50" w:rsidP="004A4DF3">
      <w:pPr>
        <w:pStyle w:val="ListParagraph"/>
        <w:rPr>
          <w:rFonts w:ascii="Times New Roman" w:hAnsi="Times New Roman" w:cs="Times New Roman"/>
          <w:b/>
          <w:bCs/>
          <w:u w:val="single"/>
        </w:rPr>
      </w:pPr>
    </w:p>
    <w:p w:rsidR="00666C50" w:rsidRPr="00454B7C" w:rsidRDefault="00666C50" w:rsidP="00454B7C">
      <w:pPr>
        <w:pStyle w:val="ListParagraph"/>
        <w:rPr>
          <w:rFonts w:ascii="Times New Roman" w:hAnsi="Times New Roman" w:cs="Times New Roman"/>
        </w:rPr>
      </w:pPr>
      <w:r>
        <w:rPr>
          <w:rFonts w:ascii="Times New Roman" w:hAnsi="Times New Roman" w:cs="Times New Roman"/>
          <w:u w:val="single"/>
        </w:rPr>
        <w:t>UNIDAD 1</w:t>
      </w:r>
      <w:r>
        <w:rPr>
          <w:rFonts w:ascii="Times New Roman" w:hAnsi="Times New Roman" w:cs="Times New Roman"/>
        </w:rPr>
        <w:t xml:space="preserve">: Introducción. El tiempo medieval: criterios de periodización. Historia del término </w:t>
      </w:r>
      <w:r>
        <w:rPr>
          <w:rFonts w:ascii="Times New Roman" w:hAnsi="Times New Roman" w:cs="Times New Roman"/>
          <w:i/>
          <w:iCs/>
        </w:rPr>
        <w:t xml:space="preserve">medium aevum. </w:t>
      </w:r>
      <w:r>
        <w:rPr>
          <w:rFonts w:ascii="Times New Roman" w:hAnsi="Times New Roman" w:cs="Times New Roman"/>
        </w:rPr>
        <w:t>Historiografía actual del período medieval. Discusiones interpretativas. Acceso y exégesis de los textos medievales.</w:t>
      </w:r>
    </w:p>
    <w:p w:rsidR="00666C50" w:rsidRPr="00541BF0" w:rsidRDefault="00666C50" w:rsidP="004A4DF3">
      <w:pPr>
        <w:pStyle w:val="ListParagraph"/>
        <w:rPr>
          <w:rFonts w:ascii="Times New Roman" w:hAnsi="Times New Roman" w:cs="Times New Roman"/>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Pr="00454B7C" w:rsidRDefault="00666C50" w:rsidP="004A4DF3">
      <w:pPr>
        <w:pStyle w:val="ListParagraph"/>
        <w:rPr>
          <w:rFonts w:ascii="Times New Roman" w:hAnsi="Times New Roman" w:cs="Times New Roman"/>
        </w:rPr>
      </w:pPr>
      <w:r>
        <w:rPr>
          <w:rFonts w:ascii="Times New Roman" w:hAnsi="Times New Roman" w:cs="Times New Roman"/>
        </w:rPr>
        <w:t xml:space="preserve">F. Oakley, </w:t>
      </w:r>
      <w:r>
        <w:rPr>
          <w:rFonts w:ascii="Times New Roman" w:hAnsi="Times New Roman" w:cs="Times New Roman"/>
          <w:i/>
          <w:iCs/>
        </w:rPr>
        <w:t>Los siglos decisivos. La experiencia medieval</w:t>
      </w:r>
      <w:r>
        <w:rPr>
          <w:rFonts w:ascii="Times New Roman" w:hAnsi="Times New Roman" w:cs="Times New Roman"/>
        </w:rPr>
        <w:t>, Alianza, Madrid, 1980.</w:t>
      </w:r>
    </w:p>
    <w:p w:rsidR="00666C50" w:rsidRDefault="00666C50" w:rsidP="004A4DF3">
      <w:pPr>
        <w:pStyle w:val="ListParagraph"/>
        <w:rPr>
          <w:rFonts w:ascii="Times New Roman" w:hAnsi="Times New Roman" w:cs="Times New Roman"/>
        </w:rPr>
      </w:pPr>
      <w:r>
        <w:rPr>
          <w:rFonts w:ascii="Times New Roman" w:hAnsi="Times New Roman" w:cs="Times New Roman"/>
        </w:rPr>
        <w:t xml:space="preserve">J. L. Romero, </w:t>
      </w:r>
      <w:r>
        <w:rPr>
          <w:rFonts w:ascii="Times New Roman" w:hAnsi="Times New Roman" w:cs="Times New Roman"/>
          <w:i/>
          <w:iCs/>
        </w:rPr>
        <w:t>La Edad Media</w:t>
      </w:r>
      <w:r>
        <w:rPr>
          <w:rFonts w:ascii="Times New Roman" w:hAnsi="Times New Roman" w:cs="Times New Roman"/>
        </w:rPr>
        <w:t>, Fondo de Cultura Económica, Buenos Aires, 2006.</w:t>
      </w:r>
    </w:p>
    <w:p w:rsidR="00666C50" w:rsidRPr="00454B7C" w:rsidRDefault="00666C50" w:rsidP="004A4DF3">
      <w:pPr>
        <w:pStyle w:val="ListParagraph"/>
        <w:rPr>
          <w:rFonts w:ascii="Times New Roman" w:hAnsi="Times New Roman" w:cs="Times New Roman"/>
        </w:rPr>
      </w:pPr>
      <w:r>
        <w:rPr>
          <w:rFonts w:ascii="Times New Roman" w:hAnsi="Times New Roman" w:cs="Times New Roman"/>
        </w:rPr>
        <w:t xml:space="preserve">A. Saitta, </w:t>
      </w:r>
      <w:r>
        <w:rPr>
          <w:rFonts w:ascii="Times New Roman" w:hAnsi="Times New Roman" w:cs="Times New Roman"/>
          <w:i/>
          <w:iCs/>
        </w:rPr>
        <w:t>Guía crítica de la historia medieval</w:t>
      </w:r>
      <w:r>
        <w:rPr>
          <w:rFonts w:ascii="Times New Roman" w:hAnsi="Times New Roman" w:cs="Times New Roman"/>
        </w:rPr>
        <w:t>, Fondo de Cultura Económica, México, 1996.</w:t>
      </w:r>
    </w:p>
    <w:p w:rsidR="00666C50" w:rsidRPr="00454B7C" w:rsidRDefault="00666C50" w:rsidP="004A4DF3">
      <w:pPr>
        <w:pStyle w:val="ListParagraph"/>
        <w:rPr>
          <w:rFonts w:ascii="Times New Roman" w:hAnsi="Times New Roman" w:cs="Times New Roman"/>
        </w:rPr>
      </w:pPr>
    </w:p>
    <w:p w:rsidR="00666C50" w:rsidRDefault="00666C50" w:rsidP="004A4DF3">
      <w:pPr>
        <w:pStyle w:val="ListParagraph"/>
        <w:rPr>
          <w:rFonts w:ascii="Times New Roman" w:hAnsi="Times New Roman" w:cs="Times New Roman"/>
        </w:rPr>
      </w:pPr>
      <w:r>
        <w:rPr>
          <w:rFonts w:ascii="Times New Roman" w:hAnsi="Times New Roman" w:cs="Times New Roman"/>
          <w:b/>
          <w:bCs/>
          <w:u w:val="single"/>
        </w:rPr>
        <w:t>Primer núcleo</w:t>
      </w:r>
      <w:r>
        <w:rPr>
          <w:rFonts w:ascii="Times New Roman" w:hAnsi="Times New Roman" w:cs="Times New Roman"/>
        </w:rPr>
        <w:t>: La conformación de la Filosofía Medieval. Encuentro de la filosofía helenística con el cristianismo: ¿conflicto crítico, asimilación, separación? Análisis de las respuestas.</w:t>
      </w:r>
    </w:p>
    <w:p w:rsidR="00666C50" w:rsidRDefault="00666C50" w:rsidP="004A4DF3">
      <w:pPr>
        <w:pStyle w:val="ListParagraph"/>
        <w:rPr>
          <w:rFonts w:ascii="Times New Roman" w:hAnsi="Times New Roman" w:cs="Times New Roman"/>
        </w:rPr>
      </w:pPr>
    </w:p>
    <w:p w:rsidR="00666C50" w:rsidRPr="00541BF0" w:rsidRDefault="00666C50" w:rsidP="00541BF0">
      <w:pPr>
        <w:pStyle w:val="ListParagraph"/>
        <w:rPr>
          <w:rFonts w:ascii="Times New Roman" w:hAnsi="Times New Roman" w:cs="Times New Roman"/>
        </w:rPr>
      </w:pPr>
      <w:r>
        <w:rPr>
          <w:rFonts w:ascii="Times New Roman" w:hAnsi="Times New Roman" w:cs="Times New Roman"/>
          <w:u w:val="single"/>
        </w:rPr>
        <w:t>UNIDAD 2</w:t>
      </w:r>
      <w:r>
        <w:rPr>
          <w:rFonts w:ascii="Times New Roman" w:hAnsi="Times New Roman" w:cs="Times New Roman"/>
        </w:rPr>
        <w:t>: Período helenístico. Expansión de la cultura griega. Corrientes: estoicismo, escepticismo, epicureísmo, neoplatonismo. Diferencias y coincidencias con el cristianismo.</w:t>
      </w:r>
    </w:p>
    <w:p w:rsidR="00666C50" w:rsidRPr="00541BF0" w:rsidRDefault="00666C50" w:rsidP="00454B7C">
      <w:pPr>
        <w:ind w:left="708"/>
        <w:rPr>
          <w:rFonts w:ascii="Times New Roman" w:hAnsi="Times New Roman" w:cs="Times New Roman"/>
          <w:sz w:val="24"/>
          <w:szCs w:val="24"/>
          <w:u w:val="single"/>
        </w:rPr>
      </w:pPr>
      <w:r w:rsidRPr="00541BF0">
        <w:rPr>
          <w:rFonts w:ascii="Times New Roman" w:hAnsi="Times New Roman" w:cs="Times New Roman"/>
          <w:sz w:val="24"/>
          <w:szCs w:val="24"/>
          <w:u w:val="single"/>
        </w:rPr>
        <w:t>Fuente</w:t>
      </w:r>
    </w:p>
    <w:p w:rsidR="00666C50" w:rsidRPr="008813F3" w:rsidRDefault="00666C50" w:rsidP="00454B7C">
      <w:pPr>
        <w:ind w:left="708"/>
        <w:rPr>
          <w:rFonts w:ascii="Times New Roman" w:hAnsi="Times New Roman" w:cs="Times New Roman"/>
          <w:sz w:val="24"/>
          <w:szCs w:val="24"/>
        </w:rPr>
      </w:pPr>
      <w:r>
        <w:rPr>
          <w:rFonts w:ascii="Times New Roman" w:hAnsi="Times New Roman" w:cs="Times New Roman"/>
          <w:sz w:val="24"/>
          <w:szCs w:val="24"/>
        </w:rPr>
        <w:t xml:space="preserve">Plotino, </w:t>
      </w:r>
      <w:r>
        <w:rPr>
          <w:rFonts w:ascii="Times New Roman" w:hAnsi="Times New Roman" w:cs="Times New Roman"/>
          <w:i/>
          <w:iCs/>
          <w:sz w:val="24"/>
          <w:szCs w:val="24"/>
        </w:rPr>
        <w:t>Enéadas</w:t>
      </w:r>
      <w:r>
        <w:rPr>
          <w:rFonts w:ascii="Times New Roman" w:hAnsi="Times New Roman" w:cs="Times New Roman"/>
          <w:sz w:val="24"/>
          <w:szCs w:val="24"/>
        </w:rPr>
        <w:t xml:space="preserve">, trad. de J. Igal, Gredos, Madrid, 2001. </w:t>
      </w:r>
    </w:p>
    <w:p w:rsidR="00666C50" w:rsidRPr="00541BF0" w:rsidRDefault="00666C50" w:rsidP="00454B7C">
      <w:pPr>
        <w:ind w:left="708"/>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Default="00666C50" w:rsidP="00454B7C">
      <w:pPr>
        <w:ind w:left="708"/>
        <w:rPr>
          <w:rFonts w:ascii="Times New Roman" w:hAnsi="Times New Roman" w:cs="Times New Roman"/>
          <w:sz w:val="24"/>
          <w:szCs w:val="24"/>
        </w:rPr>
      </w:pPr>
      <w:r w:rsidRPr="00454B7C">
        <w:rPr>
          <w:rFonts w:ascii="Times New Roman" w:hAnsi="Times New Roman" w:cs="Times New Roman"/>
          <w:sz w:val="24"/>
          <w:szCs w:val="24"/>
        </w:rPr>
        <w:t xml:space="preserve">A. H. Armstrong, “XI. Filosofías Helenísticas (I). Cínicos y Estoicos”, en A. H. Armstrong, </w:t>
      </w:r>
      <w:r w:rsidRPr="00454B7C">
        <w:rPr>
          <w:rFonts w:ascii="Times New Roman" w:hAnsi="Times New Roman" w:cs="Times New Roman"/>
          <w:i/>
          <w:iCs/>
          <w:sz w:val="24"/>
          <w:szCs w:val="24"/>
        </w:rPr>
        <w:t>Introducción a la Filosofía Antigua</w:t>
      </w:r>
      <w:r w:rsidRPr="00454B7C">
        <w:rPr>
          <w:rFonts w:ascii="Times New Roman" w:hAnsi="Times New Roman" w:cs="Times New Roman"/>
          <w:sz w:val="24"/>
          <w:szCs w:val="24"/>
        </w:rPr>
        <w:t>, pp. 188-212, Eudeba, Buenos Aires, 1966.</w:t>
      </w:r>
    </w:p>
    <w:p w:rsidR="00666C50" w:rsidRPr="00454B7C" w:rsidRDefault="00666C50" w:rsidP="00541BF0">
      <w:pPr>
        <w:ind w:left="708"/>
        <w:rPr>
          <w:rFonts w:ascii="Times New Roman" w:hAnsi="Times New Roman" w:cs="Times New Roman"/>
          <w:sz w:val="24"/>
          <w:szCs w:val="24"/>
        </w:rPr>
      </w:pPr>
      <w:r w:rsidRPr="00454B7C">
        <w:rPr>
          <w:rFonts w:ascii="Times New Roman" w:hAnsi="Times New Roman" w:cs="Times New Roman"/>
          <w:sz w:val="24"/>
          <w:szCs w:val="24"/>
        </w:rPr>
        <w:t>A. H. Armstrong, “</w:t>
      </w:r>
      <w:r>
        <w:rPr>
          <w:rFonts w:ascii="Times New Roman" w:hAnsi="Times New Roman" w:cs="Times New Roman"/>
          <w:sz w:val="24"/>
          <w:szCs w:val="24"/>
        </w:rPr>
        <w:t xml:space="preserve">XVI. Plotino (I). Obra y vida. Lo Uno. La inteligencia divina”, </w:t>
      </w:r>
      <w:r w:rsidRPr="00454B7C">
        <w:rPr>
          <w:rFonts w:ascii="Times New Roman" w:hAnsi="Times New Roman" w:cs="Times New Roman"/>
          <w:sz w:val="24"/>
          <w:szCs w:val="24"/>
        </w:rPr>
        <w:t xml:space="preserve">en A. H. Armstrong, </w:t>
      </w:r>
      <w:r w:rsidRPr="00454B7C">
        <w:rPr>
          <w:rFonts w:ascii="Times New Roman" w:hAnsi="Times New Roman" w:cs="Times New Roman"/>
          <w:i/>
          <w:iCs/>
          <w:sz w:val="24"/>
          <w:szCs w:val="24"/>
        </w:rPr>
        <w:t>Introducción a la Filosofía Antigua</w:t>
      </w:r>
      <w:r w:rsidRPr="00454B7C">
        <w:rPr>
          <w:rFonts w:ascii="Times New Roman" w:hAnsi="Times New Roman" w:cs="Times New Roman"/>
          <w:sz w:val="24"/>
          <w:szCs w:val="24"/>
        </w:rPr>
        <w:t>, pp.</w:t>
      </w:r>
      <w:r>
        <w:rPr>
          <w:rFonts w:ascii="Times New Roman" w:hAnsi="Times New Roman" w:cs="Times New Roman"/>
          <w:sz w:val="24"/>
          <w:szCs w:val="24"/>
        </w:rPr>
        <w:t xml:space="preserve"> 281-302</w:t>
      </w:r>
      <w:r w:rsidRPr="00454B7C">
        <w:rPr>
          <w:rFonts w:ascii="Times New Roman" w:hAnsi="Times New Roman" w:cs="Times New Roman"/>
          <w:sz w:val="24"/>
          <w:szCs w:val="24"/>
        </w:rPr>
        <w:t>, Eudeba, Buenos Aires, 1966.</w:t>
      </w:r>
    </w:p>
    <w:p w:rsidR="00666C50" w:rsidRPr="00FE520E" w:rsidRDefault="00666C50" w:rsidP="00FE520E">
      <w:pPr>
        <w:pStyle w:val="NoSpacing"/>
        <w:ind w:left="705"/>
        <w:jc w:val="both"/>
        <w:rPr>
          <w:rFonts w:ascii="Times New Roman" w:hAnsi="Times New Roman" w:cs="Times New Roman"/>
          <w:sz w:val="24"/>
          <w:szCs w:val="24"/>
        </w:rPr>
      </w:pPr>
      <w:r w:rsidRPr="00FE520E">
        <w:rPr>
          <w:rFonts w:ascii="Times New Roman" w:hAnsi="Times New Roman" w:cs="Times New Roman"/>
          <w:sz w:val="24"/>
          <w:szCs w:val="24"/>
        </w:rPr>
        <w:t xml:space="preserve">P. Hadot, “Ejercicios espirituales”, en P. Hadot, </w:t>
      </w:r>
      <w:r>
        <w:rPr>
          <w:rFonts w:ascii="Times New Roman" w:hAnsi="Times New Roman" w:cs="Times New Roman"/>
          <w:i/>
          <w:iCs/>
          <w:sz w:val="24"/>
          <w:szCs w:val="24"/>
        </w:rPr>
        <w:t>Ejercicios espi</w:t>
      </w:r>
      <w:r w:rsidRPr="00FE520E">
        <w:rPr>
          <w:rFonts w:ascii="Times New Roman" w:hAnsi="Times New Roman" w:cs="Times New Roman"/>
          <w:i/>
          <w:iCs/>
          <w:sz w:val="24"/>
          <w:szCs w:val="24"/>
        </w:rPr>
        <w:t xml:space="preserve">rituales y filosofía antigua, </w:t>
      </w:r>
      <w:r w:rsidRPr="00FE520E">
        <w:rPr>
          <w:rFonts w:ascii="Times New Roman" w:hAnsi="Times New Roman" w:cs="Times New Roman"/>
          <w:sz w:val="24"/>
          <w:szCs w:val="24"/>
        </w:rPr>
        <w:t>pp. 23-33, Ediciones Siruela, Madrid, 2006.</w:t>
      </w:r>
    </w:p>
    <w:p w:rsidR="00666C50" w:rsidRDefault="00666C50" w:rsidP="008813F3">
      <w:pPr>
        <w:ind w:left="705"/>
        <w:rPr>
          <w:rFonts w:ascii="Times New Roman" w:hAnsi="Times New Roman" w:cs="Times New Roman"/>
        </w:rPr>
      </w:pPr>
      <w:r>
        <w:rPr>
          <w:rFonts w:ascii="Times New Roman" w:hAnsi="Times New Roman" w:cs="Times New Roman"/>
          <w:sz w:val="24"/>
          <w:szCs w:val="24"/>
        </w:rPr>
        <w:t>P. Hadot,</w:t>
      </w:r>
      <w:r w:rsidRPr="00FE520E">
        <w:rPr>
          <w:rFonts w:ascii="Times New Roman" w:hAnsi="Times New Roman" w:cs="Times New Roman"/>
          <w:sz w:val="24"/>
          <w:szCs w:val="24"/>
        </w:rPr>
        <w:t xml:space="preserve"> “</w:t>
      </w:r>
      <w:r>
        <w:rPr>
          <w:rFonts w:ascii="Times New Roman" w:hAnsi="Times New Roman" w:cs="Times New Roman"/>
          <w:sz w:val="24"/>
          <w:szCs w:val="24"/>
        </w:rPr>
        <w:t xml:space="preserve">La física como ejercicio espiritual, o pesimismo y optimismo en la obra de Marco Aurelio”, </w:t>
      </w:r>
      <w:r w:rsidRPr="00FE520E">
        <w:rPr>
          <w:rFonts w:ascii="Times New Roman" w:hAnsi="Times New Roman" w:cs="Times New Roman"/>
          <w:sz w:val="24"/>
          <w:szCs w:val="24"/>
        </w:rPr>
        <w:t xml:space="preserve">en P. Hadot, </w:t>
      </w:r>
      <w:r>
        <w:rPr>
          <w:rFonts w:ascii="Times New Roman" w:hAnsi="Times New Roman" w:cs="Times New Roman"/>
          <w:i/>
          <w:iCs/>
          <w:sz w:val="24"/>
          <w:szCs w:val="24"/>
        </w:rPr>
        <w:t>Ejercicios espi</w:t>
      </w:r>
      <w:r w:rsidRPr="00FE520E">
        <w:rPr>
          <w:rFonts w:ascii="Times New Roman" w:hAnsi="Times New Roman" w:cs="Times New Roman"/>
          <w:i/>
          <w:iCs/>
          <w:sz w:val="24"/>
          <w:szCs w:val="24"/>
        </w:rPr>
        <w:t xml:space="preserve">rituales y filosofía antigua, </w:t>
      </w:r>
      <w:r>
        <w:rPr>
          <w:rFonts w:ascii="Times New Roman" w:hAnsi="Times New Roman" w:cs="Times New Roman"/>
          <w:sz w:val="24"/>
          <w:szCs w:val="24"/>
        </w:rPr>
        <w:t>pp. 113-130</w:t>
      </w:r>
      <w:r w:rsidRPr="00FE520E">
        <w:rPr>
          <w:rFonts w:ascii="Times New Roman" w:hAnsi="Times New Roman" w:cs="Times New Roman"/>
          <w:sz w:val="24"/>
          <w:szCs w:val="24"/>
        </w:rPr>
        <w:t>, Ediciones Siruela, Madrid, 2006.</w:t>
      </w:r>
    </w:p>
    <w:p w:rsidR="00666C50" w:rsidRPr="00454B7C" w:rsidRDefault="00666C50" w:rsidP="00454B7C">
      <w:pPr>
        <w:ind w:left="0"/>
        <w:rPr>
          <w:rFonts w:ascii="Times New Roman" w:hAnsi="Times New Roman" w:cs="Times New Roman"/>
        </w:rPr>
      </w:pPr>
    </w:p>
    <w:p w:rsidR="00666C50" w:rsidRDefault="00666C50" w:rsidP="004A4DF3">
      <w:pPr>
        <w:pStyle w:val="ListParagraph"/>
        <w:rPr>
          <w:rFonts w:ascii="Times New Roman" w:hAnsi="Times New Roman" w:cs="Times New Roman"/>
        </w:rPr>
      </w:pPr>
      <w:r>
        <w:rPr>
          <w:rFonts w:ascii="Times New Roman" w:hAnsi="Times New Roman" w:cs="Times New Roman"/>
          <w:u w:val="single"/>
        </w:rPr>
        <w:t>UNIDAD 3</w:t>
      </w:r>
      <w:r>
        <w:rPr>
          <w:rFonts w:ascii="Times New Roman" w:hAnsi="Times New Roman" w:cs="Times New Roman"/>
        </w:rPr>
        <w:t>: Imperio Romano Occidental y cristianismo: vínculos sociales, políticos y filosóficos. La era patrística: los Apologistas (Justino), la Escuela de Alejandría (Clemente Alejandrino, Orígenes), los Capadocios (Gregorio de Nisa). Los Concilios y las formulaciones dogmáticas: vocabulario filosófico.</w:t>
      </w:r>
    </w:p>
    <w:p w:rsidR="00666C50" w:rsidRDefault="00666C50" w:rsidP="004A4DF3">
      <w:pPr>
        <w:pStyle w:val="ListParagraph"/>
        <w:rPr>
          <w:rFonts w:ascii="Times New Roman" w:hAnsi="Times New Roman" w:cs="Times New Roman"/>
        </w:rPr>
      </w:pPr>
      <w:r w:rsidRPr="00541BF0">
        <w:rPr>
          <w:rFonts w:ascii="Times New Roman" w:hAnsi="Times New Roman" w:cs="Times New Roman"/>
          <w:sz w:val="24"/>
          <w:szCs w:val="24"/>
          <w:u w:val="single"/>
        </w:rPr>
        <w:t>Fuente</w:t>
      </w:r>
    </w:p>
    <w:p w:rsidR="00666C50" w:rsidRDefault="00666C50" w:rsidP="004A4DF3">
      <w:pPr>
        <w:pStyle w:val="ListParagraph"/>
        <w:rPr>
          <w:rFonts w:ascii="Times New Roman" w:hAnsi="Times New Roman" w:cs="Times New Roman"/>
        </w:rPr>
      </w:pPr>
      <w:r>
        <w:rPr>
          <w:rFonts w:ascii="Times New Roman" w:hAnsi="Times New Roman" w:cs="Times New Roman"/>
        </w:rPr>
        <w:t xml:space="preserve">Orígenes, </w:t>
      </w:r>
      <w:r>
        <w:rPr>
          <w:rFonts w:ascii="Times New Roman" w:hAnsi="Times New Roman" w:cs="Times New Roman"/>
          <w:i/>
          <w:iCs/>
        </w:rPr>
        <w:t>Tratado acerca de los principios</w:t>
      </w:r>
      <w:r w:rsidRPr="008A2891">
        <w:rPr>
          <w:rFonts w:ascii="Times New Roman" w:hAnsi="Times New Roman" w:cs="Times New Roman"/>
        </w:rPr>
        <w:t xml:space="preserve">, </w:t>
      </w:r>
      <w:r w:rsidRPr="00541BF0">
        <w:rPr>
          <w:rFonts w:ascii="Times New Roman" w:hAnsi="Times New Roman" w:cs="Times New Roman"/>
        </w:rPr>
        <w:t xml:space="preserve">en </w:t>
      </w:r>
      <w:r>
        <w:rPr>
          <w:rFonts w:ascii="Times New Roman" w:hAnsi="Times New Roman" w:cs="Times New Roman"/>
        </w:rPr>
        <w:t xml:space="preserve">C. Fernández, </w:t>
      </w:r>
      <w:r>
        <w:rPr>
          <w:rFonts w:ascii="Times New Roman" w:hAnsi="Times New Roman" w:cs="Times New Roman"/>
          <w:i/>
          <w:iCs/>
        </w:rPr>
        <w:t>Los filósofos medievales. Selección de textos</w:t>
      </w:r>
      <w:r>
        <w:rPr>
          <w:rFonts w:ascii="Times New Roman" w:hAnsi="Times New Roman" w:cs="Times New Roman"/>
        </w:rPr>
        <w:t>, pp. 70-81, BAC, Madrid, 1979.</w:t>
      </w:r>
    </w:p>
    <w:p w:rsidR="00666C50" w:rsidRDefault="00666C50" w:rsidP="004A4DF3">
      <w:pPr>
        <w:pStyle w:val="ListParagraph"/>
        <w:rPr>
          <w:rFonts w:ascii="Times New Roman" w:hAnsi="Times New Roman" w:cs="Times New Roman"/>
        </w:rPr>
      </w:pPr>
    </w:p>
    <w:p w:rsidR="00666C50" w:rsidRPr="00BE4970" w:rsidRDefault="00666C50" w:rsidP="004A4DF3">
      <w:pPr>
        <w:pStyle w:val="ListParagraph"/>
        <w:rPr>
          <w:rFonts w:ascii="Times New Roman" w:hAnsi="Times New Roman" w:cs="Times New Roman"/>
        </w:rPr>
      </w:pPr>
    </w:p>
    <w:p w:rsidR="00666C50" w:rsidRDefault="00666C50" w:rsidP="004A4DF3">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Pr="00F65B1F" w:rsidRDefault="00666C50" w:rsidP="004A4DF3">
      <w:pPr>
        <w:pStyle w:val="ListParagraph"/>
        <w:rPr>
          <w:rFonts w:ascii="Times New Roman" w:hAnsi="Times New Roman" w:cs="Times New Roman"/>
        </w:rPr>
      </w:pPr>
      <w:r>
        <w:rPr>
          <w:rFonts w:ascii="Times New Roman" w:hAnsi="Times New Roman" w:cs="Times New Roman"/>
        </w:rPr>
        <w:t xml:space="preserve">J. Daniélou, </w:t>
      </w:r>
      <w:r>
        <w:rPr>
          <w:rFonts w:ascii="Times New Roman" w:hAnsi="Times New Roman" w:cs="Times New Roman"/>
          <w:i/>
          <w:iCs/>
        </w:rPr>
        <w:t>Orígenes</w:t>
      </w:r>
      <w:r>
        <w:rPr>
          <w:rFonts w:ascii="Times New Roman" w:hAnsi="Times New Roman" w:cs="Times New Roman"/>
        </w:rPr>
        <w:t>, Editorial Sudamericana, Buenos Aires, 1958.</w:t>
      </w:r>
    </w:p>
    <w:p w:rsidR="00666C50" w:rsidRPr="00F65B1F" w:rsidRDefault="00666C50" w:rsidP="00F65B1F">
      <w:pPr>
        <w:pStyle w:val="ListParagraph"/>
        <w:rPr>
          <w:rFonts w:ascii="Times New Roman" w:hAnsi="Times New Roman" w:cs="Times New Roman"/>
        </w:rPr>
      </w:pPr>
      <w:r>
        <w:rPr>
          <w:rFonts w:ascii="Times New Roman" w:hAnsi="Times New Roman" w:cs="Times New Roman"/>
        </w:rPr>
        <w:t xml:space="preserve">W. Jaeger, </w:t>
      </w:r>
      <w:r>
        <w:rPr>
          <w:rFonts w:ascii="Times New Roman" w:hAnsi="Times New Roman" w:cs="Times New Roman"/>
          <w:i/>
          <w:iCs/>
        </w:rPr>
        <w:t>Cristianismo primitivo y paideia griega</w:t>
      </w:r>
      <w:r>
        <w:rPr>
          <w:rFonts w:ascii="Times New Roman" w:hAnsi="Times New Roman" w:cs="Times New Roman"/>
        </w:rPr>
        <w:t>, Fondo de Cultura Económica, México, 1998.</w:t>
      </w:r>
    </w:p>
    <w:p w:rsidR="00666C50" w:rsidRDefault="00666C50" w:rsidP="004A4DF3">
      <w:pPr>
        <w:pStyle w:val="ListParagraph"/>
        <w:rPr>
          <w:rFonts w:ascii="Times New Roman" w:hAnsi="Times New Roman" w:cs="Times New Roman"/>
          <w:u w:val="single"/>
        </w:rPr>
      </w:pPr>
    </w:p>
    <w:p w:rsidR="00666C50" w:rsidRDefault="00666C50" w:rsidP="004A4DF3">
      <w:pPr>
        <w:pStyle w:val="ListParagraph"/>
        <w:rPr>
          <w:rFonts w:ascii="Times New Roman" w:hAnsi="Times New Roman" w:cs="Times New Roman"/>
        </w:rPr>
      </w:pPr>
      <w:r>
        <w:rPr>
          <w:rFonts w:ascii="Times New Roman" w:hAnsi="Times New Roman" w:cs="Times New Roman"/>
          <w:u w:val="single"/>
        </w:rPr>
        <w:t>UNIDAD 4</w:t>
      </w:r>
      <w:r>
        <w:rPr>
          <w:rFonts w:ascii="Times New Roman" w:hAnsi="Times New Roman" w:cs="Times New Roman"/>
        </w:rPr>
        <w:t>: Constantino y la conversión del Imperio. Decadencia y fin del Imperio Romano Occidental. Agustín de Hipona: su itinerario intelectual, maniqueísmo, academicismo, neoplatonismo. Su concepción de la verdad: la certeza fundamental, la iluminación, la interioridad. Antropología agustiniana y libertad. El ejercicio del amor. El hombre, imagen trinitaria. La historia, su devenir, y su escatología.</w:t>
      </w:r>
    </w:p>
    <w:p w:rsidR="00666C50" w:rsidRDefault="00666C50" w:rsidP="00B17011">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Default="00666C50" w:rsidP="00B17011">
      <w:pPr>
        <w:pStyle w:val="ListParagraph"/>
        <w:rPr>
          <w:rFonts w:ascii="Times New Roman" w:hAnsi="Times New Roman" w:cs="Times New Roman"/>
          <w:sz w:val="24"/>
          <w:szCs w:val="24"/>
        </w:rPr>
      </w:pPr>
      <w:r>
        <w:rPr>
          <w:rFonts w:ascii="Times New Roman" w:hAnsi="Times New Roman" w:cs="Times New Roman"/>
          <w:sz w:val="24"/>
          <w:szCs w:val="24"/>
        </w:rPr>
        <w:t xml:space="preserve">Agustín de Hipona, </w:t>
      </w:r>
      <w:r>
        <w:rPr>
          <w:rFonts w:ascii="Times New Roman" w:hAnsi="Times New Roman" w:cs="Times New Roman"/>
          <w:i/>
          <w:iCs/>
          <w:sz w:val="24"/>
          <w:szCs w:val="24"/>
        </w:rPr>
        <w:t>Confessiones</w:t>
      </w:r>
      <w:r>
        <w:rPr>
          <w:rFonts w:ascii="Times New Roman" w:hAnsi="Times New Roman" w:cs="Times New Roman"/>
          <w:sz w:val="24"/>
          <w:szCs w:val="24"/>
        </w:rPr>
        <w:t>, trad. de G. Piemonte, Colihue, Buenos Aires, 2006.</w:t>
      </w:r>
    </w:p>
    <w:p w:rsidR="00666C50" w:rsidRPr="009C1CAA" w:rsidRDefault="00666C50" w:rsidP="009C1CAA">
      <w:pPr>
        <w:pStyle w:val="ListParagraph"/>
        <w:rPr>
          <w:rFonts w:ascii="Times New Roman" w:hAnsi="Times New Roman" w:cs="Times New Roman"/>
          <w:sz w:val="24"/>
          <w:szCs w:val="24"/>
        </w:rPr>
      </w:pPr>
      <w:r>
        <w:rPr>
          <w:rFonts w:ascii="Times New Roman" w:hAnsi="Times New Roman" w:cs="Times New Roman"/>
          <w:sz w:val="24"/>
          <w:szCs w:val="24"/>
        </w:rPr>
        <w:t xml:space="preserve">Agustín de Hipona, </w:t>
      </w:r>
      <w:r>
        <w:rPr>
          <w:rFonts w:ascii="Times New Roman" w:hAnsi="Times New Roman" w:cs="Times New Roman"/>
          <w:i/>
          <w:iCs/>
          <w:sz w:val="24"/>
          <w:szCs w:val="24"/>
        </w:rPr>
        <w:t>De libero arbitrio</w:t>
      </w:r>
      <w:r>
        <w:rPr>
          <w:rFonts w:ascii="Times New Roman" w:hAnsi="Times New Roman" w:cs="Times New Roman"/>
          <w:sz w:val="24"/>
          <w:szCs w:val="24"/>
        </w:rPr>
        <w:t xml:space="preserve">, en </w:t>
      </w:r>
      <w:r>
        <w:rPr>
          <w:rFonts w:ascii="Times New Roman" w:hAnsi="Times New Roman" w:cs="Times New Roman"/>
          <w:i/>
          <w:iCs/>
          <w:sz w:val="24"/>
          <w:szCs w:val="24"/>
        </w:rPr>
        <w:t>Obras de San Agustín</w:t>
      </w:r>
      <w:r>
        <w:rPr>
          <w:rFonts w:ascii="Times New Roman" w:hAnsi="Times New Roman" w:cs="Times New Roman"/>
          <w:sz w:val="24"/>
          <w:szCs w:val="24"/>
        </w:rPr>
        <w:t>, tomo III, BAC, Madrid, 1941.</w:t>
      </w:r>
    </w:p>
    <w:p w:rsidR="00666C50" w:rsidRDefault="00666C50" w:rsidP="00B17011">
      <w:pPr>
        <w:pStyle w:val="ListParagraph"/>
        <w:rPr>
          <w:rFonts w:ascii="Times New Roman" w:hAnsi="Times New Roman" w:cs="Times New Roman"/>
          <w:sz w:val="24"/>
          <w:szCs w:val="24"/>
        </w:rPr>
      </w:pPr>
      <w:r>
        <w:rPr>
          <w:rFonts w:ascii="Times New Roman" w:hAnsi="Times New Roman" w:cs="Times New Roman"/>
          <w:sz w:val="24"/>
          <w:szCs w:val="24"/>
        </w:rPr>
        <w:t xml:space="preserve">Agustín de Hipona, </w:t>
      </w:r>
      <w:r>
        <w:rPr>
          <w:rFonts w:ascii="Times New Roman" w:hAnsi="Times New Roman" w:cs="Times New Roman"/>
          <w:i/>
          <w:iCs/>
          <w:sz w:val="24"/>
          <w:szCs w:val="24"/>
        </w:rPr>
        <w:t>De vera religione</w:t>
      </w:r>
      <w:r>
        <w:rPr>
          <w:rFonts w:ascii="Times New Roman" w:hAnsi="Times New Roman" w:cs="Times New Roman"/>
          <w:sz w:val="24"/>
          <w:szCs w:val="24"/>
        </w:rPr>
        <w:t xml:space="preserve">, en </w:t>
      </w:r>
      <w:r>
        <w:rPr>
          <w:rFonts w:ascii="Times New Roman" w:hAnsi="Times New Roman" w:cs="Times New Roman"/>
          <w:i/>
          <w:iCs/>
          <w:sz w:val="24"/>
          <w:szCs w:val="24"/>
        </w:rPr>
        <w:t>Obras de San Agustín</w:t>
      </w:r>
      <w:r>
        <w:rPr>
          <w:rFonts w:ascii="Times New Roman" w:hAnsi="Times New Roman" w:cs="Times New Roman"/>
          <w:sz w:val="24"/>
          <w:szCs w:val="24"/>
        </w:rPr>
        <w:t>, tomo IV, BAC, Madrid, 1948.</w:t>
      </w:r>
    </w:p>
    <w:p w:rsidR="00666C50" w:rsidRDefault="00666C50" w:rsidP="00C664FA">
      <w:pPr>
        <w:pStyle w:val="ListParagraph"/>
        <w:rPr>
          <w:rFonts w:ascii="Times New Roman" w:hAnsi="Times New Roman" w:cs="Times New Roman"/>
          <w:sz w:val="24"/>
          <w:szCs w:val="24"/>
        </w:rPr>
      </w:pPr>
      <w:r>
        <w:rPr>
          <w:rFonts w:ascii="Times New Roman" w:hAnsi="Times New Roman" w:cs="Times New Roman"/>
          <w:sz w:val="24"/>
          <w:szCs w:val="24"/>
        </w:rPr>
        <w:t xml:space="preserve">Agustín de Hipona, </w:t>
      </w:r>
      <w:r>
        <w:rPr>
          <w:rFonts w:ascii="Times New Roman" w:hAnsi="Times New Roman" w:cs="Times New Roman"/>
          <w:i/>
          <w:iCs/>
          <w:sz w:val="24"/>
          <w:szCs w:val="24"/>
        </w:rPr>
        <w:t>De trinitate</w:t>
      </w:r>
      <w:r>
        <w:rPr>
          <w:rFonts w:ascii="Times New Roman" w:hAnsi="Times New Roman" w:cs="Times New Roman"/>
          <w:sz w:val="24"/>
          <w:szCs w:val="24"/>
        </w:rPr>
        <w:t xml:space="preserve">, en </w:t>
      </w:r>
      <w:r>
        <w:rPr>
          <w:rFonts w:ascii="Times New Roman" w:hAnsi="Times New Roman" w:cs="Times New Roman"/>
          <w:i/>
          <w:iCs/>
          <w:sz w:val="24"/>
          <w:szCs w:val="24"/>
        </w:rPr>
        <w:t>Obras de San Agustín</w:t>
      </w:r>
      <w:r>
        <w:rPr>
          <w:rFonts w:ascii="Times New Roman" w:hAnsi="Times New Roman" w:cs="Times New Roman"/>
          <w:sz w:val="24"/>
          <w:szCs w:val="24"/>
        </w:rPr>
        <w:t>, tomo V, BAC, Madrid, 1956.</w:t>
      </w:r>
    </w:p>
    <w:p w:rsidR="00666C50" w:rsidRPr="00220501" w:rsidRDefault="00666C50" w:rsidP="00220501">
      <w:pPr>
        <w:pStyle w:val="ListParagraph"/>
        <w:rPr>
          <w:rFonts w:ascii="Times New Roman" w:hAnsi="Times New Roman" w:cs="Times New Roman"/>
          <w:sz w:val="24"/>
          <w:szCs w:val="24"/>
        </w:rPr>
      </w:pPr>
      <w:r>
        <w:rPr>
          <w:rFonts w:ascii="Times New Roman" w:hAnsi="Times New Roman" w:cs="Times New Roman"/>
          <w:sz w:val="24"/>
          <w:szCs w:val="24"/>
        </w:rPr>
        <w:t xml:space="preserve">Agustín de Hipona, </w:t>
      </w:r>
      <w:r>
        <w:rPr>
          <w:rFonts w:ascii="Times New Roman" w:hAnsi="Times New Roman" w:cs="Times New Roman"/>
          <w:i/>
          <w:iCs/>
          <w:sz w:val="24"/>
          <w:szCs w:val="24"/>
        </w:rPr>
        <w:t>De civitate Dei</w:t>
      </w:r>
      <w:r>
        <w:rPr>
          <w:rFonts w:ascii="Times New Roman" w:hAnsi="Times New Roman" w:cs="Times New Roman"/>
          <w:sz w:val="24"/>
          <w:szCs w:val="24"/>
        </w:rPr>
        <w:t xml:space="preserve">, en </w:t>
      </w:r>
      <w:r>
        <w:rPr>
          <w:rFonts w:ascii="Times New Roman" w:hAnsi="Times New Roman" w:cs="Times New Roman"/>
          <w:i/>
          <w:iCs/>
          <w:sz w:val="24"/>
          <w:szCs w:val="24"/>
        </w:rPr>
        <w:t>Obras de San Agustín</w:t>
      </w:r>
      <w:r>
        <w:rPr>
          <w:rFonts w:ascii="Times New Roman" w:hAnsi="Times New Roman" w:cs="Times New Roman"/>
          <w:sz w:val="24"/>
          <w:szCs w:val="24"/>
        </w:rPr>
        <w:t>, tomo XVI, BAC, Madrid, 1964.</w:t>
      </w:r>
    </w:p>
    <w:p w:rsidR="00666C50" w:rsidRDefault="00666C50" w:rsidP="00B17011">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Default="00666C50" w:rsidP="00220501">
      <w:pPr>
        <w:ind w:left="708"/>
        <w:rPr>
          <w:rFonts w:ascii="Times New Roman" w:hAnsi="Times New Roman" w:cs="Times New Roman"/>
          <w:sz w:val="24"/>
          <w:szCs w:val="24"/>
        </w:rPr>
      </w:pPr>
      <w:r w:rsidRPr="00454B7C">
        <w:rPr>
          <w:rFonts w:ascii="Times New Roman" w:hAnsi="Times New Roman" w:cs="Times New Roman"/>
          <w:sz w:val="24"/>
          <w:szCs w:val="24"/>
        </w:rPr>
        <w:t xml:space="preserve">A. H. Armstrong, </w:t>
      </w:r>
      <w:r>
        <w:rPr>
          <w:rFonts w:ascii="Times New Roman" w:hAnsi="Times New Roman" w:cs="Times New Roman"/>
          <w:sz w:val="24"/>
          <w:szCs w:val="24"/>
        </w:rPr>
        <w:t xml:space="preserve">“XIX. </w:t>
      </w:r>
      <w:r>
        <w:rPr>
          <w:rFonts w:ascii="Times New Roman" w:hAnsi="Times New Roman" w:cs="Times New Roman"/>
        </w:rPr>
        <w:t>San Agustín y la transmutación del pensamiento antiguo”, en</w:t>
      </w:r>
      <w:r w:rsidRPr="00454B7C">
        <w:rPr>
          <w:rFonts w:ascii="Times New Roman" w:hAnsi="Times New Roman" w:cs="Times New Roman"/>
          <w:sz w:val="24"/>
          <w:szCs w:val="24"/>
        </w:rPr>
        <w:t xml:space="preserve"> A. H. Armstrong, </w:t>
      </w:r>
      <w:r w:rsidRPr="00454B7C">
        <w:rPr>
          <w:rFonts w:ascii="Times New Roman" w:hAnsi="Times New Roman" w:cs="Times New Roman"/>
          <w:i/>
          <w:iCs/>
          <w:sz w:val="24"/>
          <w:szCs w:val="24"/>
        </w:rPr>
        <w:t>Introducción a la Filosofía Antigua</w:t>
      </w:r>
      <w:r>
        <w:rPr>
          <w:rFonts w:ascii="Times New Roman" w:hAnsi="Times New Roman" w:cs="Times New Roman"/>
          <w:sz w:val="24"/>
          <w:szCs w:val="24"/>
        </w:rPr>
        <w:t>, pp. 1328-355</w:t>
      </w:r>
      <w:r w:rsidRPr="00454B7C">
        <w:rPr>
          <w:rFonts w:ascii="Times New Roman" w:hAnsi="Times New Roman" w:cs="Times New Roman"/>
          <w:sz w:val="24"/>
          <w:szCs w:val="24"/>
        </w:rPr>
        <w:t>, Eudeba, Buenos Aires, 1966.</w:t>
      </w:r>
    </w:p>
    <w:p w:rsidR="00666C50" w:rsidRPr="00220501" w:rsidRDefault="00666C50" w:rsidP="004A4DF3">
      <w:pPr>
        <w:pStyle w:val="ListParagraph"/>
        <w:rPr>
          <w:rFonts w:ascii="Times New Roman" w:hAnsi="Times New Roman" w:cs="Times New Roman"/>
        </w:rPr>
      </w:pPr>
      <w:r>
        <w:rPr>
          <w:rFonts w:ascii="Times New Roman" w:hAnsi="Times New Roman" w:cs="Times New Roman"/>
        </w:rPr>
        <w:t xml:space="preserve">É. Gilson, “Agustín”, en É. Gilson, </w:t>
      </w:r>
      <w:r>
        <w:rPr>
          <w:rFonts w:ascii="Times New Roman" w:hAnsi="Times New Roman" w:cs="Times New Roman"/>
          <w:i/>
          <w:iCs/>
        </w:rPr>
        <w:t>La filosofía en la Edad Media</w:t>
      </w:r>
      <w:r>
        <w:rPr>
          <w:rFonts w:ascii="Times New Roman" w:hAnsi="Times New Roman" w:cs="Times New Roman"/>
        </w:rPr>
        <w:t xml:space="preserve"> pp. 123-135, Gredos, Madrid, 1999.</w:t>
      </w:r>
    </w:p>
    <w:p w:rsidR="00666C50" w:rsidRDefault="00666C50" w:rsidP="004A4DF3">
      <w:pPr>
        <w:pStyle w:val="ListParagraph"/>
        <w:rPr>
          <w:rFonts w:ascii="Times New Roman" w:hAnsi="Times New Roman" w:cs="Times New Roman"/>
        </w:rPr>
      </w:pPr>
    </w:p>
    <w:p w:rsidR="00666C50" w:rsidRDefault="00666C50" w:rsidP="004A4DF3">
      <w:pPr>
        <w:pStyle w:val="ListParagraph"/>
        <w:rPr>
          <w:rFonts w:ascii="Times New Roman" w:hAnsi="Times New Roman" w:cs="Times New Roman"/>
        </w:rPr>
      </w:pPr>
      <w:r>
        <w:rPr>
          <w:rFonts w:ascii="Times New Roman" w:hAnsi="Times New Roman" w:cs="Times New Roman"/>
          <w:b/>
          <w:bCs/>
          <w:u w:val="single"/>
        </w:rPr>
        <w:t>Segundo núcleo</w:t>
      </w:r>
      <w:r>
        <w:rPr>
          <w:rFonts w:ascii="Times New Roman" w:hAnsi="Times New Roman" w:cs="Times New Roman"/>
        </w:rPr>
        <w:t>: Desarrollo del pensamiento neoplatónico y de la lógica</w:t>
      </w:r>
    </w:p>
    <w:p w:rsidR="00666C50" w:rsidRPr="00DF6679" w:rsidRDefault="00666C50" w:rsidP="004A4DF3">
      <w:pPr>
        <w:pStyle w:val="ListParagraph"/>
        <w:rPr>
          <w:rFonts w:ascii="Times New Roman" w:hAnsi="Times New Roman" w:cs="Times New Roman"/>
        </w:rPr>
      </w:pPr>
    </w:p>
    <w:p w:rsidR="00666C50" w:rsidRDefault="00666C50" w:rsidP="00DF6679">
      <w:pPr>
        <w:pStyle w:val="ListParagraph"/>
        <w:rPr>
          <w:rFonts w:ascii="Times New Roman" w:hAnsi="Times New Roman" w:cs="Times New Roman"/>
        </w:rPr>
      </w:pPr>
      <w:r>
        <w:rPr>
          <w:rFonts w:ascii="Times New Roman" w:hAnsi="Times New Roman" w:cs="Times New Roman"/>
          <w:u w:val="single"/>
        </w:rPr>
        <w:t>UNIDAD 5</w:t>
      </w:r>
      <w:r>
        <w:rPr>
          <w:rFonts w:ascii="Times New Roman" w:hAnsi="Times New Roman" w:cs="Times New Roman"/>
        </w:rPr>
        <w:t xml:space="preserve">: Bárbaros e Imperio, Reino de Odoacro. Cultura latina: </w:t>
      </w:r>
      <w:r>
        <w:rPr>
          <w:rFonts w:ascii="Times New Roman" w:hAnsi="Times New Roman" w:cs="Times New Roman"/>
          <w:i/>
          <w:iCs/>
        </w:rPr>
        <w:t xml:space="preserve">trivium </w:t>
      </w:r>
      <w:r>
        <w:rPr>
          <w:rFonts w:ascii="Times New Roman" w:hAnsi="Times New Roman" w:cs="Times New Roman"/>
        </w:rPr>
        <w:t xml:space="preserve">y </w:t>
      </w:r>
      <w:r>
        <w:rPr>
          <w:rFonts w:ascii="Times New Roman" w:hAnsi="Times New Roman" w:cs="Times New Roman"/>
          <w:i/>
          <w:iCs/>
        </w:rPr>
        <w:t>quadrivium</w:t>
      </w:r>
      <w:r>
        <w:rPr>
          <w:rFonts w:ascii="Times New Roman" w:hAnsi="Times New Roman" w:cs="Times New Roman"/>
        </w:rPr>
        <w:t>. Cicerón: escepticismo académico. Boecio: obra lógica, metafísica, teología, poética. Síntesis de Platón y Aristóteles. El legado de Boecio al mundo medieval: terminología filosófica, lógica aristotélica. Presencia del neoplatonismo: Pseudo Dionisio Areopagita (Proclo): lenguaje acerca de Dios y mística. Continuidad de su pensamiento en la época medieval.</w:t>
      </w:r>
    </w:p>
    <w:p w:rsidR="00666C50" w:rsidRDefault="00666C50" w:rsidP="00DF6679">
      <w:pPr>
        <w:pStyle w:val="ListParagraph"/>
        <w:rPr>
          <w:rFonts w:ascii="Times New Roman" w:hAnsi="Times New Roman" w:cs="Times New Roman"/>
        </w:rPr>
      </w:pP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Default="00666C50" w:rsidP="00DF6679">
      <w:pPr>
        <w:pStyle w:val="ListParagraph"/>
        <w:rPr>
          <w:rFonts w:ascii="Times New Roman" w:hAnsi="Times New Roman" w:cs="Times New Roman"/>
        </w:rPr>
      </w:pPr>
      <w:r>
        <w:rPr>
          <w:rFonts w:ascii="Times New Roman" w:hAnsi="Times New Roman" w:cs="Times New Roman"/>
        </w:rPr>
        <w:t xml:space="preserve">Boecio, </w:t>
      </w:r>
      <w:r>
        <w:rPr>
          <w:rFonts w:ascii="Times New Roman" w:hAnsi="Times New Roman" w:cs="Times New Roman"/>
          <w:i/>
          <w:iCs/>
        </w:rPr>
        <w:t>De hebdomadibus</w:t>
      </w:r>
      <w:r>
        <w:rPr>
          <w:rFonts w:ascii="Times New Roman" w:hAnsi="Times New Roman" w:cs="Times New Roman"/>
        </w:rPr>
        <w:t xml:space="preserve">, en C. D´Amico (ed.), </w:t>
      </w:r>
      <w:r>
        <w:rPr>
          <w:rFonts w:ascii="Times New Roman" w:hAnsi="Times New Roman" w:cs="Times New Roman"/>
          <w:i/>
          <w:iCs/>
        </w:rPr>
        <w:t>Todo y nada de todo</w:t>
      </w:r>
      <w:r>
        <w:rPr>
          <w:rFonts w:ascii="Times New Roman" w:hAnsi="Times New Roman" w:cs="Times New Roman"/>
        </w:rPr>
        <w:t>, pp. 61-74, Winograd, Buenos Aires, 2008.</w:t>
      </w:r>
    </w:p>
    <w:p w:rsidR="00666C50" w:rsidRDefault="00666C50" w:rsidP="00DF6679">
      <w:pPr>
        <w:pStyle w:val="ListParagraph"/>
        <w:rPr>
          <w:rFonts w:ascii="Times New Roman" w:hAnsi="Times New Roman" w:cs="Times New Roman"/>
        </w:rPr>
      </w:pPr>
      <w:r>
        <w:rPr>
          <w:rFonts w:ascii="Times New Roman" w:hAnsi="Times New Roman" w:cs="Times New Roman"/>
        </w:rPr>
        <w:t xml:space="preserve">Pseudo Dionisio Areopagita, </w:t>
      </w:r>
      <w:r>
        <w:rPr>
          <w:rFonts w:ascii="Times New Roman" w:hAnsi="Times New Roman" w:cs="Times New Roman"/>
          <w:i/>
          <w:iCs/>
        </w:rPr>
        <w:t>Los nombres divinos</w:t>
      </w:r>
      <w:r>
        <w:rPr>
          <w:rFonts w:ascii="Times New Roman" w:hAnsi="Times New Roman" w:cs="Times New Roman"/>
        </w:rPr>
        <w:t>, Losada, Buenos Aires, 2005.</w:t>
      </w:r>
    </w:p>
    <w:p w:rsidR="00666C50" w:rsidRDefault="00666C50" w:rsidP="00DF6679">
      <w:pPr>
        <w:pStyle w:val="ListParagraph"/>
        <w:rPr>
          <w:rFonts w:ascii="Times New Roman" w:hAnsi="Times New Roman" w:cs="Times New Roman"/>
        </w:rPr>
      </w:pPr>
      <w:r>
        <w:rPr>
          <w:rFonts w:ascii="Times New Roman" w:hAnsi="Times New Roman" w:cs="Times New Roman"/>
        </w:rPr>
        <w:t xml:space="preserve">Pseudo Dionisio Areopagita, </w:t>
      </w:r>
      <w:r w:rsidRPr="008A2891">
        <w:rPr>
          <w:rFonts w:ascii="Times New Roman" w:hAnsi="Times New Roman" w:cs="Times New Roman"/>
          <w:i/>
          <w:iCs/>
        </w:rPr>
        <w:t>Teología mística</w:t>
      </w:r>
      <w:r>
        <w:rPr>
          <w:rFonts w:ascii="Times New Roman" w:hAnsi="Times New Roman" w:cs="Times New Roman"/>
        </w:rPr>
        <w:t>, Imprenta de la Universidad, Buenos Aires, 1968.</w:t>
      </w:r>
    </w:p>
    <w:p w:rsidR="00666C50" w:rsidRPr="00F65B1F" w:rsidRDefault="00666C50" w:rsidP="00DF6679">
      <w:pPr>
        <w:pStyle w:val="ListParagraph"/>
        <w:rPr>
          <w:rFonts w:ascii="Times New Roman" w:hAnsi="Times New Roman" w:cs="Times New Roman"/>
        </w:rPr>
      </w:pPr>
      <w:r>
        <w:rPr>
          <w:rFonts w:ascii="Times New Roman" w:hAnsi="Times New Roman" w:cs="Times New Roman"/>
        </w:rPr>
        <w:t xml:space="preserve">Pseudo Dionisio Areopagita, </w:t>
      </w:r>
      <w:r>
        <w:rPr>
          <w:rFonts w:ascii="Times New Roman" w:hAnsi="Times New Roman" w:cs="Times New Roman"/>
          <w:i/>
          <w:iCs/>
        </w:rPr>
        <w:t>Epistola I</w:t>
      </w:r>
      <w:r>
        <w:rPr>
          <w:rFonts w:ascii="Times New Roman" w:hAnsi="Times New Roman" w:cs="Times New Roman"/>
        </w:rPr>
        <w:t xml:space="preserve">, en C. D´Amico (ed.), </w:t>
      </w:r>
      <w:r>
        <w:rPr>
          <w:rFonts w:ascii="Times New Roman" w:hAnsi="Times New Roman" w:cs="Times New Roman"/>
          <w:i/>
          <w:iCs/>
        </w:rPr>
        <w:t>Todo y nada de todo</w:t>
      </w:r>
      <w:r>
        <w:rPr>
          <w:rFonts w:ascii="Times New Roman" w:hAnsi="Times New Roman" w:cs="Times New Roman"/>
        </w:rPr>
        <w:t>, pp. 75-84, Winograd, Buenos Aires, 2008.</w:t>
      </w:r>
    </w:p>
    <w:p w:rsidR="00666C50" w:rsidRDefault="00666C50" w:rsidP="00E22CE0">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Pr="00220501" w:rsidRDefault="00666C50" w:rsidP="00F65B1F">
      <w:pPr>
        <w:pStyle w:val="ListParagraph"/>
        <w:rPr>
          <w:rFonts w:ascii="Times New Roman" w:hAnsi="Times New Roman" w:cs="Times New Roman"/>
        </w:rPr>
      </w:pPr>
      <w:r>
        <w:rPr>
          <w:rFonts w:ascii="Times New Roman" w:hAnsi="Times New Roman" w:cs="Times New Roman"/>
        </w:rPr>
        <w:t xml:space="preserve">É. Gilson, “Boecio”, en É. Gilson, </w:t>
      </w:r>
      <w:r>
        <w:rPr>
          <w:rFonts w:ascii="Times New Roman" w:hAnsi="Times New Roman" w:cs="Times New Roman"/>
          <w:i/>
          <w:iCs/>
        </w:rPr>
        <w:t>La filosofía en la Edad Media</w:t>
      </w:r>
      <w:r>
        <w:rPr>
          <w:rFonts w:ascii="Times New Roman" w:hAnsi="Times New Roman" w:cs="Times New Roman"/>
        </w:rPr>
        <w:t xml:space="preserve"> pp. 136-148, Gredos, Madrid, 1999.</w:t>
      </w:r>
    </w:p>
    <w:p w:rsidR="00666C50" w:rsidRPr="00F65B1F" w:rsidRDefault="00666C50" w:rsidP="00F65B1F">
      <w:pPr>
        <w:pStyle w:val="ListParagraph"/>
        <w:rPr>
          <w:rFonts w:ascii="Times New Roman" w:hAnsi="Times New Roman" w:cs="Times New Roman"/>
        </w:rPr>
      </w:pPr>
      <w:r>
        <w:rPr>
          <w:rFonts w:ascii="Times New Roman" w:hAnsi="Times New Roman" w:cs="Times New Roman"/>
        </w:rPr>
        <w:t xml:space="preserve">É. Gilson, “Pseudo Dionisio”, en É. Gilson, </w:t>
      </w:r>
      <w:r>
        <w:rPr>
          <w:rFonts w:ascii="Times New Roman" w:hAnsi="Times New Roman" w:cs="Times New Roman"/>
          <w:i/>
          <w:iCs/>
        </w:rPr>
        <w:t>La filosofía en la Edad Media</w:t>
      </w:r>
      <w:r>
        <w:rPr>
          <w:rFonts w:ascii="Times New Roman" w:hAnsi="Times New Roman" w:cs="Times New Roman"/>
        </w:rPr>
        <w:t xml:space="preserve"> pp. 79-84, Gredos, Madrid, 1999.</w:t>
      </w:r>
    </w:p>
    <w:p w:rsidR="00666C50" w:rsidRDefault="00666C50" w:rsidP="00DF6679">
      <w:pPr>
        <w:pStyle w:val="ListParagraph"/>
        <w:rPr>
          <w:rFonts w:ascii="Times New Roman" w:hAnsi="Times New Roman" w:cs="Times New Roman"/>
        </w:rPr>
      </w:pPr>
    </w:p>
    <w:p w:rsidR="00666C50" w:rsidRDefault="00666C50" w:rsidP="00DF6679">
      <w:pPr>
        <w:pStyle w:val="ListParagraph"/>
        <w:rPr>
          <w:rFonts w:ascii="Times New Roman" w:hAnsi="Times New Roman" w:cs="Times New Roman"/>
        </w:rPr>
      </w:pPr>
      <w:r>
        <w:rPr>
          <w:rFonts w:ascii="Times New Roman" w:hAnsi="Times New Roman" w:cs="Times New Roman"/>
          <w:u w:val="single"/>
        </w:rPr>
        <w:t>UNIDAD 6</w:t>
      </w:r>
      <w:r>
        <w:rPr>
          <w:rFonts w:ascii="Times New Roman" w:hAnsi="Times New Roman" w:cs="Times New Roman"/>
        </w:rPr>
        <w:t>: Constitución del Imperio cristiano. Carlomagno. Proyecto cultural: Alcuino. Renacimiento carolingio. Escuelas cristianas: Casiodoro. Isidoro de Sevilla: Etimologías. Juan Escoto Eriúgena. La metafísica neoplatónica, antropología.</w:t>
      </w:r>
    </w:p>
    <w:p w:rsidR="00666C50" w:rsidRDefault="00666C50" w:rsidP="00F65B1F">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Default="00666C50" w:rsidP="00F65B1F">
      <w:pPr>
        <w:pStyle w:val="ListParagraph"/>
        <w:rPr>
          <w:rFonts w:ascii="Times New Roman" w:hAnsi="Times New Roman" w:cs="Times New Roman"/>
        </w:rPr>
      </w:pPr>
      <w:r>
        <w:rPr>
          <w:rFonts w:ascii="Times New Roman" w:hAnsi="Times New Roman" w:cs="Times New Roman"/>
        </w:rPr>
        <w:t xml:space="preserve">Juan Escoto Eriúgena, </w:t>
      </w:r>
      <w:r>
        <w:rPr>
          <w:rFonts w:ascii="Times New Roman" w:hAnsi="Times New Roman" w:cs="Times New Roman"/>
          <w:i/>
          <w:iCs/>
        </w:rPr>
        <w:t>Periphyseon</w:t>
      </w:r>
      <w:r>
        <w:rPr>
          <w:rFonts w:ascii="Times New Roman" w:hAnsi="Times New Roman" w:cs="Times New Roman"/>
        </w:rPr>
        <w:t>, Orbis, Buenos Aires, 1984.</w:t>
      </w:r>
    </w:p>
    <w:p w:rsidR="00666C50" w:rsidRPr="007A2A1A" w:rsidRDefault="00666C50" w:rsidP="007A2A1A">
      <w:pPr>
        <w:pStyle w:val="ListParagraph"/>
        <w:rPr>
          <w:rFonts w:ascii="Times New Roman" w:hAnsi="Times New Roman" w:cs="Times New Roman"/>
        </w:rPr>
      </w:pPr>
      <w:r>
        <w:rPr>
          <w:rFonts w:ascii="Times New Roman" w:hAnsi="Times New Roman" w:cs="Times New Roman"/>
        </w:rPr>
        <w:t xml:space="preserve">Juan Escoto Eriúgena, </w:t>
      </w:r>
      <w:r>
        <w:rPr>
          <w:rFonts w:ascii="Times New Roman" w:hAnsi="Times New Roman" w:cs="Times New Roman"/>
          <w:i/>
          <w:iCs/>
        </w:rPr>
        <w:t>Periphyseon</w:t>
      </w:r>
      <w:r>
        <w:rPr>
          <w:rFonts w:ascii="Times New Roman" w:hAnsi="Times New Roman" w:cs="Times New Roman"/>
        </w:rPr>
        <w:t xml:space="preserve">, en C. D´Amico (ed.), </w:t>
      </w:r>
      <w:r>
        <w:rPr>
          <w:rFonts w:ascii="Times New Roman" w:hAnsi="Times New Roman" w:cs="Times New Roman"/>
          <w:i/>
          <w:iCs/>
        </w:rPr>
        <w:t>Todo y nada de todo</w:t>
      </w:r>
      <w:r>
        <w:rPr>
          <w:rFonts w:ascii="Times New Roman" w:hAnsi="Times New Roman" w:cs="Times New Roman"/>
        </w:rPr>
        <w:t>, pp. 87-133, Winograd, Buenos Aires, 2008.</w:t>
      </w:r>
    </w:p>
    <w:p w:rsidR="00666C50" w:rsidRDefault="00666C50" w:rsidP="00DF6679">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Pr="00F65B1F" w:rsidRDefault="00666C50" w:rsidP="007A2A1A">
      <w:pPr>
        <w:pStyle w:val="ListParagraph"/>
        <w:rPr>
          <w:rFonts w:ascii="Times New Roman" w:hAnsi="Times New Roman" w:cs="Times New Roman"/>
        </w:rPr>
      </w:pPr>
      <w:r>
        <w:rPr>
          <w:rFonts w:ascii="Times New Roman" w:hAnsi="Times New Roman" w:cs="Times New Roman"/>
        </w:rPr>
        <w:t xml:space="preserve">É. Gilson, “Isidoro de Sevilla”, en É. Gilson, </w:t>
      </w:r>
      <w:r>
        <w:rPr>
          <w:rFonts w:ascii="Times New Roman" w:hAnsi="Times New Roman" w:cs="Times New Roman"/>
          <w:i/>
          <w:iCs/>
        </w:rPr>
        <w:t>La filosofía en la Edad Media</w:t>
      </w:r>
      <w:r>
        <w:rPr>
          <w:rFonts w:ascii="Times New Roman" w:hAnsi="Times New Roman" w:cs="Times New Roman"/>
        </w:rPr>
        <w:t xml:space="preserve"> pp. 149-150, Gredos, Madrid, 1999.</w:t>
      </w:r>
    </w:p>
    <w:p w:rsidR="00666C50" w:rsidRPr="00F65B1F" w:rsidRDefault="00666C50" w:rsidP="007A2A1A">
      <w:pPr>
        <w:pStyle w:val="ListParagraph"/>
        <w:rPr>
          <w:rFonts w:ascii="Times New Roman" w:hAnsi="Times New Roman" w:cs="Times New Roman"/>
        </w:rPr>
      </w:pPr>
      <w:r>
        <w:rPr>
          <w:rFonts w:ascii="Times New Roman" w:hAnsi="Times New Roman" w:cs="Times New Roman"/>
        </w:rPr>
        <w:t xml:space="preserve">É. Gilson, “Juan Escoto Eriúgena”, en É. Gilson, </w:t>
      </w:r>
      <w:r>
        <w:rPr>
          <w:rFonts w:ascii="Times New Roman" w:hAnsi="Times New Roman" w:cs="Times New Roman"/>
          <w:i/>
          <w:iCs/>
        </w:rPr>
        <w:t>La filosofía en la Edad Media</w:t>
      </w:r>
      <w:r>
        <w:rPr>
          <w:rFonts w:ascii="Times New Roman" w:hAnsi="Times New Roman" w:cs="Times New Roman"/>
        </w:rPr>
        <w:t xml:space="preserve"> pp. 197-218, Gredos, Madrid, 1999.</w:t>
      </w:r>
    </w:p>
    <w:p w:rsidR="00666C50" w:rsidRDefault="00666C50" w:rsidP="00DF6679">
      <w:pPr>
        <w:pStyle w:val="ListParagraph"/>
        <w:rPr>
          <w:rFonts w:ascii="Times New Roman" w:hAnsi="Times New Roman" w:cs="Times New Roman"/>
        </w:rPr>
      </w:pPr>
    </w:p>
    <w:p w:rsidR="00666C50" w:rsidRDefault="00666C50" w:rsidP="00DF6679">
      <w:pPr>
        <w:pStyle w:val="ListParagraph"/>
        <w:rPr>
          <w:rFonts w:ascii="Times New Roman" w:hAnsi="Times New Roman" w:cs="Times New Roman"/>
        </w:rPr>
      </w:pPr>
      <w:r>
        <w:rPr>
          <w:rFonts w:ascii="Times New Roman" w:hAnsi="Times New Roman" w:cs="Times New Roman"/>
          <w:u w:val="single"/>
        </w:rPr>
        <w:t>UNIDAD 7</w:t>
      </w:r>
      <w:r>
        <w:rPr>
          <w:rFonts w:ascii="Times New Roman" w:hAnsi="Times New Roman" w:cs="Times New Roman"/>
        </w:rPr>
        <w:t>: Feudalismo. Desarrollo de la lógica: dialécticos y teólogos. Cuestión de los universales. Abelardo.</w:t>
      </w:r>
    </w:p>
    <w:p w:rsidR="00666C50" w:rsidRDefault="00666C50" w:rsidP="00F65B1F">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Fuente</w:t>
      </w:r>
    </w:p>
    <w:p w:rsidR="00666C50" w:rsidRPr="00E73B08" w:rsidRDefault="00666C50" w:rsidP="00E73B08">
      <w:pPr>
        <w:pStyle w:val="ListParagraph"/>
        <w:rPr>
          <w:rFonts w:ascii="Times New Roman" w:hAnsi="Times New Roman" w:cs="Times New Roman"/>
          <w:sz w:val="24"/>
          <w:szCs w:val="24"/>
        </w:rPr>
      </w:pPr>
      <w:r>
        <w:rPr>
          <w:rFonts w:ascii="Times New Roman" w:hAnsi="Times New Roman" w:cs="Times New Roman"/>
          <w:sz w:val="24"/>
          <w:szCs w:val="24"/>
        </w:rPr>
        <w:t xml:space="preserve">Pedro Abelardo, </w:t>
      </w:r>
      <w:r>
        <w:rPr>
          <w:rFonts w:ascii="Times New Roman" w:hAnsi="Times New Roman" w:cs="Times New Roman"/>
          <w:i/>
          <w:iCs/>
          <w:sz w:val="24"/>
          <w:szCs w:val="24"/>
        </w:rPr>
        <w:t>Logica ingredientibus</w:t>
      </w:r>
      <w:r>
        <w:rPr>
          <w:rFonts w:ascii="Times New Roman" w:hAnsi="Times New Roman" w:cs="Times New Roman"/>
          <w:sz w:val="24"/>
          <w:szCs w:val="24"/>
        </w:rPr>
        <w:t xml:space="preserve">, en M. F. Marchetto y A. Tursi (trad.), </w:t>
      </w:r>
      <w:r>
        <w:rPr>
          <w:rFonts w:ascii="Times New Roman" w:hAnsi="Times New Roman" w:cs="Times New Roman"/>
          <w:i/>
          <w:iCs/>
          <w:sz w:val="24"/>
          <w:szCs w:val="24"/>
        </w:rPr>
        <w:t>La cuestión de los universales en la Edad Media. Selección de textos de Porfirio, Boecio y Pedro Abelardo</w:t>
      </w:r>
      <w:r>
        <w:rPr>
          <w:rFonts w:ascii="Times New Roman" w:hAnsi="Times New Roman" w:cs="Times New Roman"/>
          <w:sz w:val="24"/>
          <w:szCs w:val="24"/>
        </w:rPr>
        <w:t xml:space="preserve">, pp. 157-231, </w:t>
      </w:r>
      <w:r w:rsidRPr="00E73B08">
        <w:rPr>
          <w:rFonts w:ascii="Times New Roman" w:hAnsi="Times New Roman" w:cs="Times New Roman"/>
          <w:sz w:val="24"/>
          <w:szCs w:val="24"/>
        </w:rPr>
        <w:t>Winograd, Buenos Aires, 2010.</w:t>
      </w:r>
    </w:p>
    <w:p w:rsidR="00666C50" w:rsidRDefault="00666C50" w:rsidP="00DF6679">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Pr="00F65B1F" w:rsidRDefault="00666C50" w:rsidP="00E73B08">
      <w:pPr>
        <w:pStyle w:val="ListParagraph"/>
        <w:rPr>
          <w:rFonts w:ascii="Times New Roman" w:hAnsi="Times New Roman" w:cs="Times New Roman"/>
        </w:rPr>
      </w:pPr>
      <w:r>
        <w:rPr>
          <w:rFonts w:ascii="Times New Roman" w:hAnsi="Times New Roman" w:cs="Times New Roman"/>
        </w:rPr>
        <w:t>É. Gilson, “</w:t>
      </w:r>
      <w:r>
        <w:rPr>
          <w:rFonts w:ascii="Times New Roman" w:hAnsi="Times New Roman" w:cs="Times New Roman"/>
          <w:sz w:val="24"/>
          <w:szCs w:val="24"/>
        </w:rPr>
        <w:t>Pedro Abelardo</w:t>
      </w:r>
      <w:r>
        <w:rPr>
          <w:rFonts w:ascii="Times New Roman" w:hAnsi="Times New Roman" w:cs="Times New Roman"/>
        </w:rPr>
        <w:t xml:space="preserve">”, en É. Gilson, </w:t>
      </w:r>
      <w:r>
        <w:rPr>
          <w:rFonts w:ascii="Times New Roman" w:hAnsi="Times New Roman" w:cs="Times New Roman"/>
          <w:i/>
          <w:iCs/>
        </w:rPr>
        <w:t>La filosofía en la Edad Media</w:t>
      </w:r>
      <w:r>
        <w:rPr>
          <w:rFonts w:ascii="Times New Roman" w:hAnsi="Times New Roman" w:cs="Times New Roman"/>
        </w:rPr>
        <w:t xml:space="preserve"> pp. 274-288, Gredos, Madrid, 1999.</w:t>
      </w:r>
    </w:p>
    <w:p w:rsidR="00666C50" w:rsidRPr="00E73B08" w:rsidRDefault="00666C50" w:rsidP="00E73B08">
      <w:pPr>
        <w:pStyle w:val="ListParagraph"/>
        <w:rPr>
          <w:rFonts w:ascii="Times New Roman" w:hAnsi="Times New Roman" w:cs="Times New Roman"/>
          <w:sz w:val="24"/>
          <w:szCs w:val="24"/>
        </w:rPr>
      </w:pPr>
      <w:r>
        <w:rPr>
          <w:rFonts w:ascii="Times New Roman" w:hAnsi="Times New Roman" w:cs="Times New Roman"/>
        </w:rPr>
        <w:t xml:space="preserve">F. Bertelloni, “La dimensión semántica del universal en Abelardo”, </w:t>
      </w:r>
      <w:r>
        <w:rPr>
          <w:rFonts w:ascii="Times New Roman" w:hAnsi="Times New Roman" w:cs="Times New Roman"/>
          <w:sz w:val="24"/>
          <w:szCs w:val="24"/>
        </w:rPr>
        <w:t xml:space="preserve">en M. F. Marchetto y A. Tursi (trad.), </w:t>
      </w:r>
      <w:r>
        <w:rPr>
          <w:rFonts w:ascii="Times New Roman" w:hAnsi="Times New Roman" w:cs="Times New Roman"/>
          <w:i/>
          <w:iCs/>
          <w:sz w:val="24"/>
          <w:szCs w:val="24"/>
        </w:rPr>
        <w:t>La cuestión de los universales en la Edad Media. Selección de textos de Porfirio, Boecio y Pedro Abelardo</w:t>
      </w:r>
      <w:r>
        <w:rPr>
          <w:rFonts w:ascii="Times New Roman" w:hAnsi="Times New Roman" w:cs="Times New Roman"/>
          <w:sz w:val="24"/>
          <w:szCs w:val="24"/>
        </w:rPr>
        <w:t xml:space="preserve">, pp. 24-38, </w:t>
      </w:r>
      <w:r w:rsidRPr="00E73B08">
        <w:rPr>
          <w:rFonts w:ascii="Times New Roman" w:hAnsi="Times New Roman" w:cs="Times New Roman"/>
          <w:sz w:val="24"/>
          <w:szCs w:val="24"/>
        </w:rPr>
        <w:t>Winograd, Buenos Aires, 2010.</w:t>
      </w:r>
    </w:p>
    <w:p w:rsidR="00666C50" w:rsidRDefault="00666C50" w:rsidP="00DF6679">
      <w:pPr>
        <w:pStyle w:val="ListParagraph"/>
        <w:rPr>
          <w:rFonts w:ascii="Times New Roman" w:hAnsi="Times New Roman" w:cs="Times New Roman"/>
        </w:rPr>
      </w:pPr>
    </w:p>
    <w:p w:rsidR="00666C50" w:rsidRDefault="00666C50" w:rsidP="00DF6679">
      <w:pPr>
        <w:pStyle w:val="ListParagraph"/>
        <w:rPr>
          <w:rFonts w:ascii="Times New Roman" w:hAnsi="Times New Roman" w:cs="Times New Roman"/>
        </w:rPr>
      </w:pPr>
      <w:r>
        <w:rPr>
          <w:rFonts w:ascii="Times New Roman" w:hAnsi="Times New Roman" w:cs="Times New Roman"/>
          <w:u w:val="single"/>
        </w:rPr>
        <w:t>UNIDAD 8</w:t>
      </w:r>
      <w:r>
        <w:rPr>
          <w:rFonts w:ascii="Times New Roman" w:hAnsi="Times New Roman" w:cs="Times New Roman"/>
        </w:rPr>
        <w:t>: Florecimiento de las letras latinas, el Heptateuco. La escuela de Chartres. Thierry de Chartres. Juan de Salisbury (</w:t>
      </w:r>
      <w:r>
        <w:rPr>
          <w:rFonts w:ascii="Times New Roman" w:hAnsi="Times New Roman" w:cs="Times New Roman"/>
          <w:i/>
          <w:iCs/>
        </w:rPr>
        <w:t>Metalogicon</w:t>
      </w:r>
      <w:r>
        <w:rPr>
          <w:rFonts w:ascii="Times New Roman" w:hAnsi="Times New Roman" w:cs="Times New Roman"/>
        </w:rPr>
        <w:t>). La lógica nueva. Los inicios de la sistematización escolástica. Anselmo de Cantorbery: la fe y el intelecto. Argumento ontológico.</w:t>
      </w:r>
    </w:p>
    <w:p w:rsidR="00666C50" w:rsidRDefault="00666C50" w:rsidP="00F65B1F">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Default="00666C50" w:rsidP="00F65B1F">
      <w:pPr>
        <w:pStyle w:val="ListParagraph"/>
        <w:rPr>
          <w:rFonts w:ascii="Times New Roman" w:hAnsi="Times New Roman" w:cs="Times New Roman"/>
        </w:rPr>
      </w:pPr>
      <w:r>
        <w:rPr>
          <w:rFonts w:ascii="Times New Roman" w:hAnsi="Times New Roman" w:cs="Times New Roman"/>
        </w:rPr>
        <w:t xml:space="preserve">Anselmo, </w:t>
      </w:r>
      <w:r>
        <w:rPr>
          <w:rFonts w:ascii="Times New Roman" w:hAnsi="Times New Roman" w:cs="Times New Roman"/>
          <w:i/>
          <w:iCs/>
        </w:rPr>
        <w:t>Monologium</w:t>
      </w:r>
      <w:r>
        <w:rPr>
          <w:rFonts w:ascii="Times New Roman" w:hAnsi="Times New Roman" w:cs="Times New Roman"/>
        </w:rPr>
        <w:t xml:space="preserve">, en </w:t>
      </w:r>
      <w:r>
        <w:rPr>
          <w:rFonts w:ascii="Times New Roman" w:hAnsi="Times New Roman" w:cs="Times New Roman"/>
          <w:i/>
          <w:iCs/>
        </w:rPr>
        <w:t>Obras de San Anselmo</w:t>
      </w:r>
      <w:r>
        <w:rPr>
          <w:rFonts w:ascii="Times New Roman" w:hAnsi="Times New Roman" w:cs="Times New Roman"/>
        </w:rPr>
        <w:t>, BAC, Madrid, 1952.</w:t>
      </w:r>
    </w:p>
    <w:p w:rsidR="00666C50" w:rsidRDefault="00666C50" w:rsidP="00F65B1F">
      <w:pPr>
        <w:pStyle w:val="ListParagraph"/>
        <w:rPr>
          <w:rFonts w:ascii="Times New Roman" w:hAnsi="Times New Roman" w:cs="Times New Roman"/>
        </w:rPr>
      </w:pPr>
      <w:r>
        <w:rPr>
          <w:rFonts w:ascii="Times New Roman" w:hAnsi="Times New Roman" w:cs="Times New Roman"/>
        </w:rPr>
        <w:t xml:space="preserve">Anselmo, </w:t>
      </w:r>
      <w:r>
        <w:rPr>
          <w:rFonts w:ascii="Times New Roman" w:hAnsi="Times New Roman" w:cs="Times New Roman"/>
          <w:i/>
          <w:iCs/>
        </w:rPr>
        <w:t>Proslogion</w:t>
      </w:r>
      <w:r>
        <w:rPr>
          <w:rFonts w:ascii="Times New Roman" w:hAnsi="Times New Roman" w:cs="Times New Roman"/>
        </w:rPr>
        <w:t>, Tecnos, Madrid, 1998.</w:t>
      </w:r>
    </w:p>
    <w:p w:rsidR="00666C50" w:rsidRPr="005F25E1" w:rsidRDefault="00666C50" w:rsidP="005F25E1">
      <w:pPr>
        <w:pStyle w:val="ListParagraph"/>
        <w:rPr>
          <w:rFonts w:ascii="Times New Roman" w:hAnsi="Times New Roman" w:cs="Times New Roman"/>
        </w:rPr>
      </w:pPr>
      <w:r>
        <w:rPr>
          <w:rFonts w:ascii="Times New Roman" w:hAnsi="Times New Roman" w:cs="Times New Roman"/>
        </w:rPr>
        <w:t xml:space="preserve">Thierry de Chartres, </w:t>
      </w:r>
      <w:r>
        <w:rPr>
          <w:rFonts w:ascii="Times New Roman" w:hAnsi="Times New Roman" w:cs="Times New Roman"/>
          <w:i/>
          <w:iCs/>
        </w:rPr>
        <w:t>Comentario sobre De Trinitate de Boecio</w:t>
      </w:r>
      <w:r>
        <w:rPr>
          <w:rFonts w:ascii="Times New Roman" w:hAnsi="Times New Roman" w:cs="Times New Roman"/>
        </w:rPr>
        <w:t xml:space="preserve">, en C. D´Amico (ed.), </w:t>
      </w:r>
      <w:r>
        <w:rPr>
          <w:rFonts w:ascii="Times New Roman" w:hAnsi="Times New Roman" w:cs="Times New Roman"/>
          <w:i/>
          <w:iCs/>
        </w:rPr>
        <w:t>Todo y nada de todo</w:t>
      </w:r>
      <w:r>
        <w:rPr>
          <w:rFonts w:ascii="Times New Roman" w:hAnsi="Times New Roman" w:cs="Times New Roman"/>
        </w:rPr>
        <w:t>, pp. 167-191, Winograd, Buenos Aires, 2008.</w:t>
      </w:r>
    </w:p>
    <w:p w:rsidR="00666C50" w:rsidRDefault="00666C50" w:rsidP="00DF6679">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Pr="00F65B1F" w:rsidRDefault="00666C50" w:rsidP="00E73B08">
      <w:pPr>
        <w:pStyle w:val="ListParagraph"/>
        <w:rPr>
          <w:rFonts w:ascii="Times New Roman" w:hAnsi="Times New Roman" w:cs="Times New Roman"/>
        </w:rPr>
      </w:pPr>
      <w:r>
        <w:rPr>
          <w:rFonts w:ascii="Times New Roman" w:hAnsi="Times New Roman" w:cs="Times New Roman"/>
        </w:rPr>
        <w:t xml:space="preserve">É. Gilson, “Anselmo”, en É. Gilson, </w:t>
      </w:r>
      <w:r>
        <w:rPr>
          <w:rFonts w:ascii="Times New Roman" w:hAnsi="Times New Roman" w:cs="Times New Roman"/>
          <w:i/>
          <w:iCs/>
        </w:rPr>
        <w:t>La filosofía en la Edad Media</w:t>
      </w:r>
      <w:r>
        <w:rPr>
          <w:rFonts w:ascii="Times New Roman" w:hAnsi="Times New Roman" w:cs="Times New Roman"/>
        </w:rPr>
        <w:t xml:space="preserve"> pp. 236-247, Gredos, Madrid, 1999.</w:t>
      </w:r>
    </w:p>
    <w:p w:rsidR="00666C50" w:rsidRPr="00F65B1F" w:rsidRDefault="00666C50" w:rsidP="00E73B08">
      <w:pPr>
        <w:pStyle w:val="ListParagraph"/>
        <w:rPr>
          <w:rFonts w:ascii="Times New Roman" w:hAnsi="Times New Roman" w:cs="Times New Roman"/>
        </w:rPr>
      </w:pPr>
      <w:r>
        <w:rPr>
          <w:rFonts w:ascii="Times New Roman" w:hAnsi="Times New Roman" w:cs="Times New Roman"/>
        </w:rPr>
        <w:t xml:space="preserve">É. Gilson, “Escuela de Chartres”, en É. Gilson, </w:t>
      </w:r>
      <w:r>
        <w:rPr>
          <w:rFonts w:ascii="Times New Roman" w:hAnsi="Times New Roman" w:cs="Times New Roman"/>
          <w:i/>
          <w:iCs/>
        </w:rPr>
        <w:t>La filosofía en la Edad Media</w:t>
      </w:r>
      <w:r>
        <w:rPr>
          <w:rFonts w:ascii="Times New Roman" w:hAnsi="Times New Roman" w:cs="Times New Roman"/>
        </w:rPr>
        <w:t xml:space="preserve"> pp. 255-273, Gredos, Madrid, 1999.</w:t>
      </w:r>
    </w:p>
    <w:p w:rsidR="00666C50" w:rsidRDefault="00666C50" w:rsidP="00DF6679">
      <w:pPr>
        <w:pStyle w:val="ListParagraph"/>
        <w:rPr>
          <w:rFonts w:ascii="Times New Roman" w:hAnsi="Times New Roman" w:cs="Times New Roman"/>
        </w:rPr>
      </w:pPr>
    </w:p>
    <w:p w:rsidR="00666C50" w:rsidRDefault="00666C50" w:rsidP="00DF6679">
      <w:pPr>
        <w:pStyle w:val="ListParagraph"/>
        <w:rPr>
          <w:rFonts w:ascii="Times New Roman" w:hAnsi="Times New Roman" w:cs="Times New Roman"/>
          <w:b/>
          <w:bCs/>
          <w:u w:val="single"/>
        </w:rPr>
      </w:pPr>
      <w:r>
        <w:rPr>
          <w:rFonts w:ascii="Times New Roman" w:hAnsi="Times New Roman" w:cs="Times New Roman"/>
          <w:b/>
          <w:bCs/>
          <w:u w:val="single"/>
        </w:rPr>
        <w:t>Segundo cuatrimestre</w:t>
      </w:r>
    </w:p>
    <w:p w:rsidR="00666C50" w:rsidRPr="003E5D4C" w:rsidRDefault="00666C50" w:rsidP="00DF6679">
      <w:pPr>
        <w:pStyle w:val="ListParagraph"/>
        <w:rPr>
          <w:rFonts w:ascii="Times New Roman" w:hAnsi="Times New Roman" w:cs="Times New Roman"/>
          <w:b/>
          <w:bCs/>
        </w:rPr>
      </w:pPr>
    </w:p>
    <w:p w:rsidR="00666C50" w:rsidRDefault="00666C50" w:rsidP="00DF6679">
      <w:pPr>
        <w:pStyle w:val="ListParagraph"/>
        <w:rPr>
          <w:rFonts w:ascii="Times New Roman" w:hAnsi="Times New Roman" w:cs="Times New Roman"/>
        </w:rPr>
      </w:pPr>
      <w:r>
        <w:rPr>
          <w:rFonts w:ascii="Times New Roman" w:hAnsi="Times New Roman" w:cs="Times New Roman"/>
          <w:b/>
          <w:bCs/>
          <w:u w:val="single"/>
        </w:rPr>
        <w:t>Tercer núcleo</w:t>
      </w:r>
      <w:r>
        <w:rPr>
          <w:rFonts w:ascii="Times New Roman" w:hAnsi="Times New Roman" w:cs="Times New Roman"/>
        </w:rPr>
        <w:t>: Irrupción de los textos atribuidos a Aristóteles y traducción de sus obras</w:t>
      </w:r>
    </w:p>
    <w:p w:rsidR="00666C50" w:rsidRDefault="00666C50" w:rsidP="00DF6679">
      <w:pPr>
        <w:pStyle w:val="ListParagraph"/>
        <w:rPr>
          <w:rFonts w:ascii="Times New Roman" w:hAnsi="Times New Roman" w:cs="Times New Roman"/>
        </w:rPr>
      </w:pPr>
    </w:p>
    <w:p w:rsidR="00666C50" w:rsidRDefault="00666C50" w:rsidP="00DF6679">
      <w:pPr>
        <w:pStyle w:val="ListParagraph"/>
        <w:rPr>
          <w:rFonts w:ascii="Times New Roman" w:hAnsi="Times New Roman" w:cs="Times New Roman"/>
        </w:rPr>
      </w:pPr>
      <w:r>
        <w:rPr>
          <w:rFonts w:ascii="Times New Roman" w:hAnsi="Times New Roman" w:cs="Times New Roman"/>
          <w:u w:val="single"/>
        </w:rPr>
        <w:t>UNIDAD 9</w:t>
      </w:r>
      <w:r>
        <w:rPr>
          <w:rFonts w:ascii="Times New Roman" w:hAnsi="Times New Roman" w:cs="Times New Roman"/>
        </w:rPr>
        <w:t xml:space="preserve">: Introducción en Occidente de la filosofía griega por la mediación de los árabes. Las escuelas de traductores. Textos atribuidos a Aristóteles: </w:t>
      </w:r>
      <w:r w:rsidRPr="00BE5F94">
        <w:rPr>
          <w:rFonts w:ascii="Times New Roman" w:hAnsi="Times New Roman" w:cs="Times New Roman"/>
          <w:i/>
          <w:iCs/>
        </w:rPr>
        <w:t>Liber de causis</w:t>
      </w:r>
      <w:r>
        <w:rPr>
          <w:rFonts w:ascii="Times New Roman" w:hAnsi="Times New Roman" w:cs="Times New Roman"/>
        </w:rPr>
        <w:t xml:space="preserve"> y </w:t>
      </w:r>
      <w:r>
        <w:rPr>
          <w:rFonts w:ascii="Times New Roman" w:hAnsi="Times New Roman" w:cs="Times New Roman"/>
          <w:i/>
          <w:iCs/>
        </w:rPr>
        <w:t>Theologia aristotelis</w:t>
      </w:r>
      <w:r>
        <w:rPr>
          <w:rFonts w:ascii="Times New Roman" w:hAnsi="Times New Roman" w:cs="Times New Roman"/>
        </w:rPr>
        <w:t xml:space="preserve">. </w:t>
      </w:r>
      <w:r w:rsidRPr="009831AC">
        <w:rPr>
          <w:rFonts w:ascii="Times New Roman" w:hAnsi="Times New Roman" w:cs="Times New Roman"/>
          <w:i/>
          <w:iCs/>
        </w:rPr>
        <w:t>El libro de los XXIV filósofos</w:t>
      </w:r>
      <w:r>
        <w:rPr>
          <w:rFonts w:ascii="Times New Roman" w:hAnsi="Times New Roman" w:cs="Times New Roman"/>
        </w:rPr>
        <w:t>. El pensamiento de Avicena, Averroes, Maimónides. Primeras controversias.</w:t>
      </w:r>
    </w:p>
    <w:p w:rsidR="00666C50" w:rsidRDefault="00666C50" w:rsidP="00F65B1F">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Default="00666C50" w:rsidP="00F65B1F">
      <w:pPr>
        <w:pStyle w:val="ListParagraph"/>
        <w:rPr>
          <w:rFonts w:ascii="Times New Roman" w:hAnsi="Times New Roman" w:cs="Times New Roman"/>
        </w:rPr>
      </w:pPr>
      <w:r>
        <w:rPr>
          <w:rFonts w:ascii="Times New Roman" w:hAnsi="Times New Roman" w:cs="Times New Roman"/>
          <w:i/>
          <w:iCs/>
          <w:sz w:val="24"/>
          <w:szCs w:val="24"/>
        </w:rPr>
        <w:t>Liber de causis</w:t>
      </w:r>
      <w:r>
        <w:rPr>
          <w:rFonts w:ascii="Times New Roman" w:hAnsi="Times New Roman" w:cs="Times New Roman"/>
          <w:sz w:val="24"/>
          <w:szCs w:val="24"/>
        </w:rPr>
        <w:t xml:space="preserve">, </w:t>
      </w:r>
      <w:r>
        <w:rPr>
          <w:rFonts w:ascii="Times New Roman" w:hAnsi="Times New Roman" w:cs="Times New Roman"/>
        </w:rPr>
        <w:t xml:space="preserve">en C. D´Amico (ed.), </w:t>
      </w:r>
      <w:r>
        <w:rPr>
          <w:rFonts w:ascii="Times New Roman" w:hAnsi="Times New Roman" w:cs="Times New Roman"/>
          <w:i/>
          <w:iCs/>
        </w:rPr>
        <w:t>Todo y nada de todo</w:t>
      </w:r>
      <w:r>
        <w:rPr>
          <w:rFonts w:ascii="Times New Roman" w:hAnsi="Times New Roman" w:cs="Times New Roman"/>
        </w:rPr>
        <w:t>, pp. 140-165, Winograd, Buenos Aires, 2008.</w:t>
      </w:r>
    </w:p>
    <w:p w:rsidR="00666C50" w:rsidRPr="002A0668" w:rsidRDefault="00666C50" w:rsidP="00F65B1F">
      <w:pPr>
        <w:pStyle w:val="ListParagraph"/>
        <w:rPr>
          <w:rFonts w:ascii="Times New Roman" w:hAnsi="Times New Roman" w:cs="Times New Roman"/>
        </w:rPr>
      </w:pPr>
      <w:r>
        <w:rPr>
          <w:rFonts w:ascii="Times New Roman" w:hAnsi="Times New Roman" w:cs="Times New Roman"/>
          <w:i/>
          <w:iCs/>
        </w:rPr>
        <w:t>Theologia aristotelis</w:t>
      </w:r>
      <w:r>
        <w:rPr>
          <w:rFonts w:ascii="Times New Roman" w:hAnsi="Times New Roman" w:cs="Times New Roman"/>
        </w:rPr>
        <w:t>, Ediciones Paulinas, Madrid, 1978.</w:t>
      </w:r>
    </w:p>
    <w:p w:rsidR="00666C50" w:rsidRPr="002A0668" w:rsidRDefault="00666C50" w:rsidP="00F65B1F">
      <w:pPr>
        <w:pStyle w:val="ListParagraph"/>
        <w:rPr>
          <w:rFonts w:ascii="Times New Roman" w:hAnsi="Times New Roman" w:cs="Times New Roman"/>
          <w:sz w:val="24"/>
          <w:szCs w:val="24"/>
        </w:rPr>
      </w:pPr>
      <w:r>
        <w:rPr>
          <w:rFonts w:ascii="Times New Roman" w:hAnsi="Times New Roman" w:cs="Times New Roman"/>
          <w:i/>
          <w:iCs/>
          <w:sz w:val="24"/>
          <w:szCs w:val="24"/>
        </w:rPr>
        <w:t>Libro de los XXIV filósofos</w:t>
      </w:r>
      <w:r>
        <w:rPr>
          <w:rFonts w:ascii="Times New Roman" w:hAnsi="Times New Roman" w:cs="Times New Roman"/>
          <w:sz w:val="24"/>
          <w:szCs w:val="24"/>
        </w:rPr>
        <w:t xml:space="preserve">, </w:t>
      </w:r>
      <w:r>
        <w:rPr>
          <w:rFonts w:ascii="Times New Roman" w:hAnsi="Times New Roman" w:cs="Times New Roman"/>
        </w:rPr>
        <w:t xml:space="preserve">en C. D´Amico (ed.), </w:t>
      </w:r>
      <w:r>
        <w:rPr>
          <w:rFonts w:ascii="Times New Roman" w:hAnsi="Times New Roman" w:cs="Times New Roman"/>
          <w:i/>
          <w:iCs/>
        </w:rPr>
        <w:t>Todo y nada de todo</w:t>
      </w:r>
      <w:r>
        <w:rPr>
          <w:rFonts w:ascii="Times New Roman" w:hAnsi="Times New Roman" w:cs="Times New Roman"/>
        </w:rPr>
        <w:t>, pp. 200-207, Winograd, Buenos Aires, 2008</w:t>
      </w:r>
    </w:p>
    <w:p w:rsidR="00666C50" w:rsidRPr="002A0668" w:rsidRDefault="00666C50" w:rsidP="00F65B1F">
      <w:pPr>
        <w:pStyle w:val="ListParagraph"/>
        <w:rPr>
          <w:rFonts w:ascii="Times New Roman" w:hAnsi="Times New Roman" w:cs="Times New Roman"/>
        </w:rPr>
      </w:pPr>
      <w:r>
        <w:rPr>
          <w:rFonts w:ascii="Times New Roman" w:hAnsi="Times New Roman" w:cs="Times New Roman"/>
        </w:rPr>
        <w:t xml:space="preserve">Avicena, </w:t>
      </w:r>
      <w:r>
        <w:rPr>
          <w:rFonts w:ascii="Times New Roman" w:hAnsi="Times New Roman" w:cs="Times New Roman"/>
          <w:i/>
          <w:iCs/>
        </w:rPr>
        <w:t>Sobre Metafísica</w:t>
      </w:r>
      <w:r w:rsidRPr="002A0668">
        <w:rPr>
          <w:rFonts w:ascii="Times New Roman" w:hAnsi="Times New Roman" w:cs="Times New Roman"/>
          <w:i/>
          <w:iCs/>
        </w:rPr>
        <w:t>. Antología</w:t>
      </w:r>
      <w:r>
        <w:rPr>
          <w:rFonts w:ascii="Times New Roman" w:hAnsi="Times New Roman" w:cs="Times New Roman"/>
        </w:rPr>
        <w:t>, Revista de Occidente, Madrid, 1950.</w:t>
      </w:r>
    </w:p>
    <w:p w:rsidR="00666C50" w:rsidRDefault="00666C50" w:rsidP="009931A4">
      <w:pPr>
        <w:pStyle w:val="ListParagraph"/>
        <w:rPr>
          <w:rFonts w:ascii="Times New Roman" w:hAnsi="Times New Roman" w:cs="Times New Roman"/>
        </w:rPr>
      </w:pPr>
      <w:r>
        <w:rPr>
          <w:rFonts w:ascii="Times New Roman" w:hAnsi="Times New Roman" w:cs="Times New Roman"/>
        </w:rPr>
        <w:t xml:space="preserve">Averroes, </w:t>
      </w:r>
      <w:r>
        <w:rPr>
          <w:rFonts w:ascii="Times New Roman" w:hAnsi="Times New Roman" w:cs="Times New Roman"/>
          <w:i/>
          <w:iCs/>
        </w:rPr>
        <w:t>Comentario menor a la Metafísica de Aristóteles</w:t>
      </w:r>
      <w:r>
        <w:rPr>
          <w:rFonts w:ascii="Times New Roman" w:hAnsi="Times New Roman" w:cs="Times New Roman"/>
        </w:rPr>
        <w:t xml:space="preserve">, </w:t>
      </w:r>
      <w:r w:rsidRPr="00541BF0">
        <w:rPr>
          <w:rFonts w:ascii="Times New Roman" w:hAnsi="Times New Roman" w:cs="Times New Roman"/>
        </w:rPr>
        <w:t xml:space="preserve">en </w:t>
      </w:r>
      <w:r>
        <w:rPr>
          <w:rFonts w:ascii="Times New Roman" w:hAnsi="Times New Roman" w:cs="Times New Roman"/>
        </w:rPr>
        <w:t xml:space="preserve">C. Fernández, </w:t>
      </w:r>
      <w:r>
        <w:rPr>
          <w:rFonts w:ascii="Times New Roman" w:hAnsi="Times New Roman" w:cs="Times New Roman"/>
          <w:i/>
          <w:iCs/>
        </w:rPr>
        <w:t>Los filósofos medievales. Selección de textos</w:t>
      </w:r>
      <w:r>
        <w:rPr>
          <w:rFonts w:ascii="Times New Roman" w:hAnsi="Times New Roman" w:cs="Times New Roman"/>
        </w:rPr>
        <w:t>, pp. 688-706, BAC, Madrid, 1979.</w:t>
      </w:r>
    </w:p>
    <w:p w:rsidR="00666C50" w:rsidRPr="009931A4" w:rsidRDefault="00666C50" w:rsidP="009931A4">
      <w:pPr>
        <w:pStyle w:val="ListParagraph"/>
        <w:rPr>
          <w:rFonts w:ascii="Times New Roman" w:hAnsi="Times New Roman" w:cs="Times New Roman"/>
        </w:rPr>
      </w:pPr>
      <w:r>
        <w:rPr>
          <w:rFonts w:ascii="Times New Roman" w:hAnsi="Times New Roman" w:cs="Times New Roman"/>
        </w:rPr>
        <w:t xml:space="preserve">Maimónides, </w:t>
      </w:r>
      <w:r>
        <w:rPr>
          <w:rFonts w:ascii="Times New Roman" w:hAnsi="Times New Roman" w:cs="Times New Roman"/>
          <w:i/>
          <w:iCs/>
        </w:rPr>
        <w:t>Guía de perplejos</w:t>
      </w:r>
      <w:r>
        <w:rPr>
          <w:rFonts w:ascii="Times New Roman" w:hAnsi="Times New Roman" w:cs="Times New Roman"/>
        </w:rPr>
        <w:t xml:space="preserve">, </w:t>
      </w:r>
      <w:r w:rsidRPr="00541BF0">
        <w:rPr>
          <w:rFonts w:ascii="Times New Roman" w:hAnsi="Times New Roman" w:cs="Times New Roman"/>
        </w:rPr>
        <w:t xml:space="preserve">en </w:t>
      </w:r>
      <w:r>
        <w:rPr>
          <w:rFonts w:ascii="Times New Roman" w:hAnsi="Times New Roman" w:cs="Times New Roman"/>
        </w:rPr>
        <w:t xml:space="preserve">C. Fernández, </w:t>
      </w:r>
      <w:r>
        <w:rPr>
          <w:rFonts w:ascii="Times New Roman" w:hAnsi="Times New Roman" w:cs="Times New Roman"/>
          <w:i/>
          <w:iCs/>
        </w:rPr>
        <w:t>Los filósofos medievales. Selección de textos</w:t>
      </w:r>
      <w:r>
        <w:rPr>
          <w:rFonts w:ascii="Times New Roman" w:hAnsi="Times New Roman" w:cs="Times New Roman"/>
        </w:rPr>
        <w:t>, pp. 726-744, BAC, Madrid, 1979.</w:t>
      </w:r>
    </w:p>
    <w:p w:rsidR="00666C50" w:rsidRDefault="00666C50" w:rsidP="00DF6679">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Pr="00F65B1F" w:rsidRDefault="00666C50" w:rsidP="009931A4">
      <w:pPr>
        <w:pStyle w:val="ListParagraph"/>
        <w:rPr>
          <w:rFonts w:ascii="Times New Roman" w:hAnsi="Times New Roman" w:cs="Times New Roman"/>
        </w:rPr>
      </w:pPr>
      <w:r>
        <w:rPr>
          <w:rFonts w:ascii="Times New Roman" w:hAnsi="Times New Roman" w:cs="Times New Roman"/>
        </w:rPr>
        <w:t xml:space="preserve">É. Gilson, “Filosofía árabe”, en É. Gilson, </w:t>
      </w:r>
      <w:r>
        <w:rPr>
          <w:rFonts w:ascii="Times New Roman" w:hAnsi="Times New Roman" w:cs="Times New Roman"/>
          <w:i/>
          <w:iCs/>
        </w:rPr>
        <w:t>La filosofía en la Edad Media</w:t>
      </w:r>
      <w:r>
        <w:rPr>
          <w:rFonts w:ascii="Times New Roman" w:hAnsi="Times New Roman" w:cs="Times New Roman"/>
        </w:rPr>
        <w:t xml:space="preserve"> pp. 339-341, Gredos, Madrid, 1999.</w:t>
      </w:r>
    </w:p>
    <w:p w:rsidR="00666C50" w:rsidRPr="00F65B1F" w:rsidRDefault="00666C50" w:rsidP="009931A4">
      <w:pPr>
        <w:pStyle w:val="ListParagraph"/>
        <w:rPr>
          <w:rFonts w:ascii="Times New Roman" w:hAnsi="Times New Roman" w:cs="Times New Roman"/>
        </w:rPr>
      </w:pPr>
      <w:r>
        <w:rPr>
          <w:rFonts w:ascii="Times New Roman" w:hAnsi="Times New Roman" w:cs="Times New Roman"/>
        </w:rPr>
        <w:t xml:space="preserve">É. Gilson, “Avicena”, en É. Gilson, </w:t>
      </w:r>
      <w:r>
        <w:rPr>
          <w:rFonts w:ascii="Times New Roman" w:hAnsi="Times New Roman" w:cs="Times New Roman"/>
          <w:i/>
          <w:iCs/>
        </w:rPr>
        <w:t>La filosofía en la Edad Media</w:t>
      </w:r>
      <w:r>
        <w:rPr>
          <w:rFonts w:ascii="Times New Roman" w:hAnsi="Times New Roman" w:cs="Times New Roman"/>
        </w:rPr>
        <w:t xml:space="preserve"> pp. 345-353, Gredos, Madrid, 1999.</w:t>
      </w:r>
    </w:p>
    <w:p w:rsidR="00666C50" w:rsidRPr="00F65B1F" w:rsidRDefault="00666C50" w:rsidP="009931A4">
      <w:pPr>
        <w:pStyle w:val="ListParagraph"/>
        <w:rPr>
          <w:rFonts w:ascii="Times New Roman" w:hAnsi="Times New Roman" w:cs="Times New Roman"/>
        </w:rPr>
      </w:pPr>
      <w:r>
        <w:rPr>
          <w:rFonts w:ascii="Times New Roman" w:hAnsi="Times New Roman" w:cs="Times New Roman"/>
        </w:rPr>
        <w:t xml:space="preserve">É. Gilson, “Averroes”, en É. Gilson, </w:t>
      </w:r>
      <w:r>
        <w:rPr>
          <w:rFonts w:ascii="Times New Roman" w:hAnsi="Times New Roman" w:cs="Times New Roman"/>
          <w:i/>
          <w:iCs/>
        </w:rPr>
        <w:t>La filosofía en la Edad Media</w:t>
      </w:r>
      <w:r>
        <w:rPr>
          <w:rFonts w:ascii="Times New Roman" w:hAnsi="Times New Roman" w:cs="Times New Roman"/>
        </w:rPr>
        <w:t xml:space="preserve"> pp. 353-361, Gredos, Madrid, 1999.</w:t>
      </w:r>
    </w:p>
    <w:p w:rsidR="00666C50" w:rsidRDefault="00666C50" w:rsidP="009931A4">
      <w:pPr>
        <w:pStyle w:val="ListParagraph"/>
        <w:rPr>
          <w:rFonts w:ascii="Times New Roman" w:hAnsi="Times New Roman" w:cs="Times New Roman"/>
        </w:rPr>
      </w:pPr>
      <w:r>
        <w:rPr>
          <w:rFonts w:ascii="Times New Roman" w:hAnsi="Times New Roman" w:cs="Times New Roman"/>
        </w:rPr>
        <w:t xml:space="preserve">É. Gilson, “Maimónides”, en É. Gilson, </w:t>
      </w:r>
      <w:r>
        <w:rPr>
          <w:rFonts w:ascii="Times New Roman" w:hAnsi="Times New Roman" w:cs="Times New Roman"/>
          <w:i/>
          <w:iCs/>
        </w:rPr>
        <w:t>La filosofía en la Edad Media</w:t>
      </w:r>
      <w:r>
        <w:rPr>
          <w:rFonts w:ascii="Times New Roman" w:hAnsi="Times New Roman" w:cs="Times New Roman"/>
        </w:rPr>
        <w:t xml:space="preserve"> pp. 367-369, Gredos, Madrid, 1999.</w:t>
      </w:r>
    </w:p>
    <w:p w:rsidR="00666C50" w:rsidRPr="0078325D" w:rsidRDefault="00666C50" w:rsidP="009931A4">
      <w:pPr>
        <w:pStyle w:val="ListParagraph"/>
        <w:rPr>
          <w:rFonts w:ascii="Times New Roman" w:hAnsi="Times New Roman" w:cs="Times New Roman"/>
        </w:rPr>
      </w:pPr>
      <w:r>
        <w:rPr>
          <w:rFonts w:ascii="Times New Roman" w:hAnsi="Times New Roman" w:cs="Times New Roman"/>
        </w:rPr>
        <w:t xml:space="preserve">R. Ramón Guerrero, “Sobre el objeto de la metafísica según Avicena”, en </w:t>
      </w:r>
      <w:r>
        <w:rPr>
          <w:rFonts w:ascii="Times New Roman" w:hAnsi="Times New Roman" w:cs="Times New Roman"/>
          <w:i/>
          <w:iCs/>
        </w:rPr>
        <w:t>Cuadernos de pensamiento 10 (1996)</w:t>
      </w:r>
      <w:r>
        <w:rPr>
          <w:rFonts w:ascii="Times New Roman" w:hAnsi="Times New Roman" w:cs="Times New Roman"/>
        </w:rPr>
        <w:t>, pp. 60-75.</w:t>
      </w:r>
    </w:p>
    <w:p w:rsidR="00666C50" w:rsidRDefault="00666C50" w:rsidP="00DF6679">
      <w:pPr>
        <w:pStyle w:val="ListParagraph"/>
        <w:rPr>
          <w:rFonts w:ascii="Times New Roman" w:hAnsi="Times New Roman" w:cs="Times New Roman"/>
        </w:rPr>
      </w:pPr>
    </w:p>
    <w:p w:rsidR="00666C50" w:rsidRPr="005F25E1" w:rsidRDefault="00666C50" w:rsidP="005F25E1">
      <w:pPr>
        <w:pStyle w:val="ListParagraph"/>
        <w:rPr>
          <w:rFonts w:ascii="Times New Roman" w:hAnsi="Times New Roman" w:cs="Times New Roman"/>
        </w:rPr>
      </w:pPr>
      <w:r>
        <w:rPr>
          <w:rFonts w:ascii="Times New Roman" w:hAnsi="Times New Roman" w:cs="Times New Roman"/>
          <w:u w:val="single"/>
        </w:rPr>
        <w:t>UNIDAD 10</w:t>
      </w:r>
      <w:r>
        <w:rPr>
          <w:rFonts w:ascii="Times New Roman" w:hAnsi="Times New Roman" w:cs="Times New Roman"/>
        </w:rPr>
        <w:t>: El siglo XIII. La creación de las universidades. Herencia agustiniana e innovación aristotélica. San Buenaventura. Agustinismo y crítica a Aristóteles.</w:t>
      </w:r>
    </w:p>
    <w:p w:rsidR="00666C50" w:rsidRDefault="00666C50" w:rsidP="00F65B1F">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Default="00666C50" w:rsidP="00F65B1F">
      <w:pPr>
        <w:pStyle w:val="ListParagraph"/>
        <w:rPr>
          <w:rFonts w:ascii="Times New Roman" w:hAnsi="Times New Roman" w:cs="Times New Roman"/>
          <w:sz w:val="24"/>
          <w:szCs w:val="24"/>
        </w:rPr>
      </w:pPr>
      <w:r>
        <w:rPr>
          <w:rFonts w:ascii="Times New Roman" w:hAnsi="Times New Roman" w:cs="Times New Roman"/>
          <w:sz w:val="24"/>
          <w:szCs w:val="24"/>
        </w:rPr>
        <w:t xml:space="preserve">Buenaventura, </w:t>
      </w:r>
      <w:r>
        <w:rPr>
          <w:rFonts w:ascii="Times New Roman" w:hAnsi="Times New Roman" w:cs="Times New Roman"/>
          <w:i/>
          <w:iCs/>
          <w:sz w:val="24"/>
          <w:szCs w:val="24"/>
        </w:rPr>
        <w:t>Collationes in Hexaemeron</w:t>
      </w:r>
      <w:r>
        <w:rPr>
          <w:rFonts w:ascii="Times New Roman" w:hAnsi="Times New Roman" w:cs="Times New Roman"/>
          <w:sz w:val="24"/>
          <w:szCs w:val="24"/>
        </w:rPr>
        <w:t xml:space="preserve">, en </w:t>
      </w:r>
      <w:r>
        <w:rPr>
          <w:rFonts w:ascii="Times New Roman" w:hAnsi="Times New Roman" w:cs="Times New Roman"/>
          <w:i/>
          <w:iCs/>
          <w:sz w:val="24"/>
          <w:szCs w:val="24"/>
        </w:rPr>
        <w:t>Obras de S. Buenaventura</w:t>
      </w:r>
      <w:r>
        <w:rPr>
          <w:rFonts w:ascii="Times New Roman" w:hAnsi="Times New Roman" w:cs="Times New Roman"/>
          <w:sz w:val="24"/>
          <w:szCs w:val="24"/>
        </w:rPr>
        <w:t>, tomo I, BAC, Madrid, 1945.</w:t>
      </w:r>
    </w:p>
    <w:p w:rsidR="00666C50" w:rsidRPr="00FC043B" w:rsidRDefault="00666C50" w:rsidP="00FC043B">
      <w:pPr>
        <w:pStyle w:val="ListParagraph"/>
        <w:rPr>
          <w:rFonts w:ascii="Times New Roman" w:hAnsi="Times New Roman" w:cs="Times New Roman"/>
          <w:sz w:val="24"/>
          <w:szCs w:val="24"/>
        </w:rPr>
      </w:pPr>
      <w:r>
        <w:rPr>
          <w:rFonts w:ascii="Times New Roman" w:hAnsi="Times New Roman" w:cs="Times New Roman"/>
          <w:sz w:val="24"/>
          <w:szCs w:val="24"/>
        </w:rPr>
        <w:t xml:space="preserve">Buenaventura, </w:t>
      </w:r>
      <w:r w:rsidRPr="00FC043B">
        <w:rPr>
          <w:rFonts w:ascii="Times New Roman" w:hAnsi="Times New Roman" w:cs="Times New Roman"/>
          <w:i/>
          <w:iCs/>
          <w:sz w:val="24"/>
          <w:szCs w:val="24"/>
        </w:rPr>
        <w:t>Itinerarium mentis in Deum</w:t>
      </w:r>
      <w:r>
        <w:rPr>
          <w:rFonts w:ascii="Times New Roman" w:hAnsi="Times New Roman" w:cs="Times New Roman"/>
          <w:sz w:val="24"/>
          <w:szCs w:val="24"/>
        </w:rPr>
        <w:t xml:space="preserve">, en </w:t>
      </w:r>
      <w:r>
        <w:rPr>
          <w:rFonts w:ascii="Times New Roman" w:hAnsi="Times New Roman" w:cs="Times New Roman"/>
          <w:i/>
          <w:iCs/>
          <w:sz w:val="24"/>
          <w:szCs w:val="24"/>
        </w:rPr>
        <w:t>Obras de S. Buenaventura</w:t>
      </w:r>
      <w:r>
        <w:rPr>
          <w:rFonts w:ascii="Times New Roman" w:hAnsi="Times New Roman" w:cs="Times New Roman"/>
          <w:sz w:val="24"/>
          <w:szCs w:val="24"/>
        </w:rPr>
        <w:t>, tomo I, BAC, Madrid, 1945.</w:t>
      </w:r>
    </w:p>
    <w:p w:rsidR="00666C50" w:rsidRDefault="00666C50" w:rsidP="00DF6679">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Default="00666C50" w:rsidP="00FC043B">
      <w:pPr>
        <w:pStyle w:val="ListParagraph"/>
        <w:rPr>
          <w:rFonts w:ascii="Times New Roman" w:hAnsi="Times New Roman" w:cs="Times New Roman"/>
        </w:rPr>
      </w:pPr>
      <w:r>
        <w:rPr>
          <w:rFonts w:ascii="Times New Roman" w:hAnsi="Times New Roman" w:cs="Times New Roman"/>
        </w:rPr>
        <w:t xml:space="preserve">É. Gilson, “Buenaventura”, en É. Gilson, </w:t>
      </w:r>
      <w:r>
        <w:rPr>
          <w:rFonts w:ascii="Times New Roman" w:hAnsi="Times New Roman" w:cs="Times New Roman"/>
          <w:i/>
          <w:iCs/>
        </w:rPr>
        <w:t>La filosofía en la Edad Media</w:t>
      </w:r>
      <w:r>
        <w:rPr>
          <w:rFonts w:ascii="Times New Roman" w:hAnsi="Times New Roman" w:cs="Times New Roman"/>
        </w:rPr>
        <w:t xml:space="preserve"> pp. 432-443, Gredos, Madrid, 1999.</w:t>
      </w:r>
    </w:p>
    <w:p w:rsidR="00666C50" w:rsidRPr="0078325D" w:rsidRDefault="00666C50" w:rsidP="00DF6679">
      <w:pPr>
        <w:pStyle w:val="ListParagraph"/>
        <w:rPr>
          <w:rFonts w:ascii="Times New Roman" w:hAnsi="Times New Roman" w:cs="Times New Roman"/>
        </w:rPr>
      </w:pPr>
      <w:r>
        <w:rPr>
          <w:rFonts w:ascii="Times New Roman" w:hAnsi="Times New Roman" w:cs="Times New Roman"/>
        </w:rPr>
        <w:t xml:space="preserve">J. Le Goff, “El siglo XIII. La madurez y sus problemas”, en J. Le Goff, </w:t>
      </w:r>
      <w:r>
        <w:rPr>
          <w:rFonts w:ascii="Times New Roman" w:hAnsi="Times New Roman" w:cs="Times New Roman"/>
          <w:i/>
          <w:iCs/>
        </w:rPr>
        <w:t>Los intelectuales de la Edad Media</w:t>
      </w:r>
      <w:r>
        <w:rPr>
          <w:rFonts w:ascii="Times New Roman" w:hAnsi="Times New Roman" w:cs="Times New Roman"/>
        </w:rPr>
        <w:t>, pp. 89-161, Eudeba, Buenos Aires, 1965.</w:t>
      </w:r>
    </w:p>
    <w:p w:rsidR="00666C50" w:rsidRDefault="00666C50" w:rsidP="00DF6679">
      <w:pPr>
        <w:pStyle w:val="ListParagraph"/>
        <w:rPr>
          <w:rFonts w:ascii="Times New Roman" w:hAnsi="Times New Roman" w:cs="Times New Roman"/>
        </w:rPr>
      </w:pPr>
    </w:p>
    <w:p w:rsidR="00666C50" w:rsidRDefault="00666C50" w:rsidP="00DF6679">
      <w:pPr>
        <w:pStyle w:val="ListParagraph"/>
        <w:rPr>
          <w:rFonts w:ascii="Times New Roman" w:hAnsi="Times New Roman" w:cs="Times New Roman"/>
        </w:rPr>
      </w:pPr>
      <w:r>
        <w:rPr>
          <w:rFonts w:ascii="Times New Roman" w:hAnsi="Times New Roman" w:cs="Times New Roman"/>
          <w:u w:val="single"/>
        </w:rPr>
        <w:t>UNIDAD 11</w:t>
      </w:r>
      <w:r>
        <w:rPr>
          <w:rFonts w:ascii="Times New Roman" w:hAnsi="Times New Roman" w:cs="Times New Roman"/>
        </w:rPr>
        <w:t xml:space="preserve">: Traducciones de los originales aristotélicos. Formación del aristotelismo cristiano. Alberto Magno: aristotelismo y platonismo. Tomás de Aquino: asimilación de la herencia aristotélica y síntesis metafísica. Estructura de la </w:t>
      </w:r>
      <w:r w:rsidRPr="00BE5F94">
        <w:rPr>
          <w:rFonts w:ascii="Times New Roman" w:hAnsi="Times New Roman" w:cs="Times New Roman"/>
          <w:i/>
          <w:iCs/>
        </w:rPr>
        <w:t>Suma teológica</w:t>
      </w:r>
      <w:r>
        <w:rPr>
          <w:rFonts w:ascii="Times New Roman" w:hAnsi="Times New Roman" w:cs="Times New Roman"/>
        </w:rPr>
        <w:t>: Dios, creación, fin de la creatura racional.</w:t>
      </w:r>
    </w:p>
    <w:p w:rsidR="00666C50" w:rsidRDefault="00666C50" w:rsidP="00F65B1F">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Default="00666C50" w:rsidP="00F65B1F">
      <w:pPr>
        <w:pStyle w:val="ListParagraph"/>
        <w:rPr>
          <w:rFonts w:ascii="Times New Roman" w:hAnsi="Times New Roman" w:cs="Times New Roman"/>
          <w:sz w:val="24"/>
          <w:szCs w:val="24"/>
        </w:rPr>
      </w:pPr>
      <w:r>
        <w:rPr>
          <w:rFonts w:ascii="Times New Roman" w:hAnsi="Times New Roman" w:cs="Times New Roman"/>
          <w:sz w:val="24"/>
          <w:szCs w:val="24"/>
        </w:rPr>
        <w:t xml:space="preserve">Alberto Magno, </w:t>
      </w:r>
      <w:r>
        <w:rPr>
          <w:rFonts w:ascii="Times New Roman" w:hAnsi="Times New Roman" w:cs="Times New Roman"/>
          <w:i/>
          <w:iCs/>
          <w:sz w:val="24"/>
          <w:szCs w:val="24"/>
        </w:rPr>
        <w:t>De causi et processu universitatis a prima causa</w:t>
      </w:r>
      <w:r>
        <w:rPr>
          <w:rFonts w:ascii="Times New Roman" w:hAnsi="Times New Roman" w:cs="Times New Roman"/>
          <w:sz w:val="24"/>
          <w:szCs w:val="24"/>
        </w:rPr>
        <w:t>, trad. de J. Machetta.</w:t>
      </w:r>
    </w:p>
    <w:p w:rsidR="00666C50" w:rsidRPr="00FC043B" w:rsidRDefault="00666C50" w:rsidP="00F65B1F">
      <w:pPr>
        <w:pStyle w:val="ListParagraph"/>
        <w:rPr>
          <w:rFonts w:ascii="Times New Roman" w:hAnsi="Times New Roman" w:cs="Times New Roman"/>
        </w:rPr>
      </w:pPr>
      <w:r>
        <w:rPr>
          <w:rFonts w:ascii="Times New Roman" w:hAnsi="Times New Roman" w:cs="Times New Roman"/>
          <w:sz w:val="24"/>
          <w:szCs w:val="24"/>
        </w:rPr>
        <w:t xml:space="preserve">Tomás de Aquino, </w:t>
      </w:r>
      <w:r>
        <w:rPr>
          <w:rFonts w:ascii="Times New Roman" w:hAnsi="Times New Roman" w:cs="Times New Roman"/>
          <w:i/>
          <w:iCs/>
          <w:sz w:val="24"/>
          <w:szCs w:val="24"/>
        </w:rPr>
        <w:t>Summa Theologica</w:t>
      </w:r>
      <w:r>
        <w:rPr>
          <w:rFonts w:ascii="Times New Roman" w:hAnsi="Times New Roman" w:cs="Times New Roman"/>
          <w:sz w:val="24"/>
          <w:szCs w:val="24"/>
        </w:rPr>
        <w:t xml:space="preserve">, </w:t>
      </w:r>
      <w:r>
        <w:rPr>
          <w:rFonts w:ascii="Times New Roman" w:hAnsi="Times New Roman" w:cs="Times New Roman"/>
          <w:i/>
          <w:iCs/>
          <w:sz w:val="24"/>
          <w:szCs w:val="24"/>
        </w:rPr>
        <w:t xml:space="preserve">Obras de </w:t>
      </w:r>
      <w:r w:rsidRPr="005F25E1">
        <w:rPr>
          <w:rFonts w:ascii="Times New Roman" w:hAnsi="Times New Roman" w:cs="Times New Roman"/>
          <w:i/>
          <w:iCs/>
          <w:sz w:val="24"/>
          <w:szCs w:val="24"/>
        </w:rPr>
        <w:t>S. Tomás</w:t>
      </w:r>
      <w:r>
        <w:rPr>
          <w:rFonts w:ascii="Times New Roman" w:hAnsi="Times New Roman" w:cs="Times New Roman"/>
          <w:sz w:val="24"/>
          <w:szCs w:val="24"/>
        </w:rPr>
        <w:t xml:space="preserve">, </w:t>
      </w:r>
      <w:r w:rsidRPr="00E64ACA">
        <w:rPr>
          <w:rFonts w:ascii="Times New Roman" w:hAnsi="Times New Roman" w:cs="Times New Roman"/>
          <w:sz w:val="24"/>
          <w:szCs w:val="24"/>
        </w:rPr>
        <w:t>BAC</w:t>
      </w:r>
      <w:r>
        <w:rPr>
          <w:rFonts w:ascii="Times New Roman" w:hAnsi="Times New Roman" w:cs="Times New Roman"/>
          <w:sz w:val="24"/>
          <w:szCs w:val="24"/>
        </w:rPr>
        <w:t>, Madrid, 1947.</w:t>
      </w:r>
    </w:p>
    <w:p w:rsidR="00666C50" w:rsidRDefault="00666C50" w:rsidP="00DF6679">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Default="00666C50" w:rsidP="00FC043B">
      <w:pPr>
        <w:pStyle w:val="ListParagraph"/>
        <w:rPr>
          <w:rFonts w:ascii="Times New Roman" w:hAnsi="Times New Roman" w:cs="Times New Roman"/>
        </w:rPr>
      </w:pPr>
      <w:r>
        <w:rPr>
          <w:rFonts w:ascii="Times New Roman" w:hAnsi="Times New Roman" w:cs="Times New Roman"/>
        </w:rPr>
        <w:t xml:space="preserve">É. Gilson, “El conflicto entre la filosofía árabe y la teología cristiana”, en É. Gilson, </w:t>
      </w:r>
      <w:r>
        <w:rPr>
          <w:rFonts w:ascii="Times New Roman" w:hAnsi="Times New Roman" w:cs="Times New Roman"/>
          <w:i/>
          <w:iCs/>
        </w:rPr>
        <w:t>La filosofía en la Edad Media</w:t>
      </w:r>
      <w:r>
        <w:rPr>
          <w:rFonts w:ascii="Times New Roman" w:hAnsi="Times New Roman" w:cs="Times New Roman"/>
        </w:rPr>
        <w:t xml:space="preserve"> pp. 380-383, Gredos, Madrid, 1999.</w:t>
      </w:r>
    </w:p>
    <w:p w:rsidR="00666C50" w:rsidRDefault="00666C50" w:rsidP="00FC043B">
      <w:pPr>
        <w:pStyle w:val="ListParagraph"/>
        <w:rPr>
          <w:rFonts w:ascii="Times New Roman" w:hAnsi="Times New Roman" w:cs="Times New Roman"/>
        </w:rPr>
      </w:pPr>
      <w:r>
        <w:rPr>
          <w:rFonts w:ascii="Times New Roman" w:hAnsi="Times New Roman" w:cs="Times New Roman"/>
        </w:rPr>
        <w:t xml:space="preserve">É. Gilson, “Alberto Magno”, en É. Gilson, </w:t>
      </w:r>
      <w:r>
        <w:rPr>
          <w:rFonts w:ascii="Times New Roman" w:hAnsi="Times New Roman" w:cs="Times New Roman"/>
          <w:i/>
          <w:iCs/>
        </w:rPr>
        <w:t>La filosofía en la Edad Media</w:t>
      </w:r>
      <w:r>
        <w:rPr>
          <w:rFonts w:ascii="Times New Roman" w:hAnsi="Times New Roman" w:cs="Times New Roman"/>
        </w:rPr>
        <w:t xml:space="preserve"> pp. 492-505, Gredos, Madrid, 1999.</w:t>
      </w:r>
    </w:p>
    <w:p w:rsidR="00666C50" w:rsidRDefault="00666C50" w:rsidP="00FC043B">
      <w:pPr>
        <w:pStyle w:val="ListParagraph"/>
        <w:rPr>
          <w:rFonts w:ascii="Times New Roman" w:hAnsi="Times New Roman" w:cs="Times New Roman"/>
        </w:rPr>
      </w:pPr>
      <w:r>
        <w:rPr>
          <w:rFonts w:ascii="Times New Roman" w:hAnsi="Times New Roman" w:cs="Times New Roman"/>
        </w:rPr>
        <w:t xml:space="preserve">É. Gilson, “Tomás de Aquino”, en É. Gilson, </w:t>
      </w:r>
      <w:r>
        <w:rPr>
          <w:rFonts w:ascii="Times New Roman" w:hAnsi="Times New Roman" w:cs="Times New Roman"/>
          <w:i/>
          <w:iCs/>
        </w:rPr>
        <w:t>La filosofía en la Edad Media</w:t>
      </w:r>
      <w:r>
        <w:rPr>
          <w:rFonts w:ascii="Times New Roman" w:hAnsi="Times New Roman" w:cs="Times New Roman"/>
        </w:rPr>
        <w:t xml:space="preserve"> pp. 514-529, Gredos, Madrid, 1999.</w:t>
      </w:r>
    </w:p>
    <w:p w:rsidR="00666C50" w:rsidRDefault="00666C50" w:rsidP="00DF6679">
      <w:pPr>
        <w:pStyle w:val="ListParagraph"/>
        <w:rPr>
          <w:rFonts w:ascii="Times New Roman" w:hAnsi="Times New Roman" w:cs="Times New Roman"/>
        </w:rPr>
      </w:pPr>
    </w:p>
    <w:p w:rsidR="00666C50" w:rsidRDefault="00666C50" w:rsidP="00DF6679">
      <w:pPr>
        <w:pStyle w:val="ListParagraph"/>
        <w:rPr>
          <w:rFonts w:ascii="Times New Roman" w:hAnsi="Times New Roman" w:cs="Times New Roman"/>
        </w:rPr>
      </w:pPr>
      <w:r>
        <w:rPr>
          <w:rFonts w:ascii="Times New Roman" w:hAnsi="Times New Roman" w:cs="Times New Roman"/>
          <w:u w:val="single"/>
        </w:rPr>
        <w:t>UNIDAD 12</w:t>
      </w:r>
      <w:r>
        <w:rPr>
          <w:rFonts w:ascii="Times New Roman" w:hAnsi="Times New Roman" w:cs="Times New Roman"/>
        </w:rPr>
        <w:t>: Conflictos doctrinales a fines del siglo XIII. Censuras de 1270 y 1277. Averroísmo latino: Siger de Brabante. Naturalismo: Boecio de Dacia.</w:t>
      </w:r>
    </w:p>
    <w:p w:rsidR="00666C50" w:rsidRDefault="00666C50" w:rsidP="00F65B1F">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Pr="002228EE" w:rsidRDefault="00666C50" w:rsidP="00F65B1F">
      <w:pPr>
        <w:pStyle w:val="ListParagraph"/>
        <w:rPr>
          <w:rFonts w:ascii="Times New Roman" w:hAnsi="Times New Roman" w:cs="Times New Roman"/>
        </w:rPr>
      </w:pPr>
      <w:r>
        <w:rPr>
          <w:rFonts w:ascii="Times New Roman" w:hAnsi="Times New Roman" w:cs="Times New Roman"/>
        </w:rPr>
        <w:t xml:space="preserve">Siger de Brabante, </w:t>
      </w:r>
      <w:r>
        <w:rPr>
          <w:rFonts w:ascii="Times New Roman" w:hAnsi="Times New Roman" w:cs="Times New Roman"/>
          <w:i/>
          <w:iCs/>
        </w:rPr>
        <w:t>Tratado de la eternidad del mundo</w:t>
      </w:r>
      <w:r>
        <w:rPr>
          <w:rFonts w:ascii="Times New Roman" w:hAnsi="Times New Roman" w:cs="Times New Roman"/>
        </w:rPr>
        <w:t xml:space="preserve">, en C. Rodrigues Gesualdi y A. Tursi (trad.), </w:t>
      </w:r>
      <w:r>
        <w:rPr>
          <w:rFonts w:ascii="Times New Roman" w:hAnsi="Times New Roman" w:cs="Times New Roman"/>
          <w:i/>
          <w:iCs/>
        </w:rPr>
        <w:t>Tres tratados averroístas</w:t>
      </w:r>
      <w:r>
        <w:rPr>
          <w:rFonts w:ascii="Times New Roman" w:hAnsi="Times New Roman" w:cs="Times New Roman"/>
        </w:rPr>
        <w:t>, UBA, Buenos Aires, 2000.</w:t>
      </w:r>
    </w:p>
    <w:p w:rsidR="00666C50" w:rsidRPr="002228EE" w:rsidRDefault="00666C50" w:rsidP="00FC043B">
      <w:pPr>
        <w:pStyle w:val="ListParagraph"/>
        <w:rPr>
          <w:rFonts w:ascii="Times New Roman" w:hAnsi="Times New Roman" w:cs="Times New Roman"/>
        </w:rPr>
      </w:pPr>
      <w:r>
        <w:rPr>
          <w:rFonts w:ascii="Times New Roman" w:hAnsi="Times New Roman" w:cs="Times New Roman"/>
        </w:rPr>
        <w:t xml:space="preserve">Boecio de Dacia, </w:t>
      </w:r>
      <w:r>
        <w:rPr>
          <w:rFonts w:ascii="Times New Roman" w:hAnsi="Times New Roman" w:cs="Times New Roman"/>
          <w:i/>
          <w:iCs/>
        </w:rPr>
        <w:t>Acerca del supremo bien o de la vida del filósofo</w:t>
      </w:r>
      <w:r>
        <w:rPr>
          <w:rFonts w:ascii="Times New Roman" w:hAnsi="Times New Roman" w:cs="Times New Roman"/>
        </w:rPr>
        <w:t xml:space="preserve">, en C. Rodrigues Gesualdi y A. Tursi (trad.), </w:t>
      </w:r>
      <w:r>
        <w:rPr>
          <w:rFonts w:ascii="Times New Roman" w:hAnsi="Times New Roman" w:cs="Times New Roman"/>
          <w:i/>
          <w:iCs/>
        </w:rPr>
        <w:t>Tres tratados averroístas</w:t>
      </w:r>
      <w:r>
        <w:rPr>
          <w:rFonts w:ascii="Times New Roman" w:hAnsi="Times New Roman" w:cs="Times New Roman"/>
        </w:rPr>
        <w:t>, UBA, Buenos Aires, 2000.</w:t>
      </w:r>
    </w:p>
    <w:p w:rsidR="00666C50" w:rsidRDefault="00666C50" w:rsidP="00DF6679">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Default="00666C50" w:rsidP="002228EE">
      <w:pPr>
        <w:pStyle w:val="ListParagraph"/>
        <w:rPr>
          <w:rFonts w:ascii="Times New Roman" w:hAnsi="Times New Roman" w:cs="Times New Roman"/>
        </w:rPr>
      </w:pPr>
      <w:r>
        <w:rPr>
          <w:rFonts w:ascii="Times New Roman" w:hAnsi="Times New Roman" w:cs="Times New Roman"/>
        </w:rPr>
        <w:t xml:space="preserve">É. Gilson, “Siger de Brabante”, en É. Gilson, </w:t>
      </w:r>
      <w:r>
        <w:rPr>
          <w:rFonts w:ascii="Times New Roman" w:hAnsi="Times New Roman" w:cs="Times New Roman"/>
          <w:i/>
          <w:iCs/>
        </w:rPr>
        <w:t>La filosofía en la Edad Media</w:t>
      </w:r>
      <w:r>
        <w:rPr>
          <w:rFonts w:ascii="Times New Roman" w:hAnsi="Times New Roman" w:cs="Times New Roman"/>
        </w:rPr>
        <w:t xml:space="preserve"> pp. 548-552, Gredos, Madrid, 1999.</w:t>
      </w:r>
    </w:p>
    <w:p w:rsidR="00666C50" w:rsidRDefault="00666C50" w:rsidP="002228EE">
      <w:pPr>
        <w:pStyle w:val="ListParagraph"/>
        <w:rPr>
          <w:rFonts w:ascii="Times New Roman" w:hAnsi="Times New Roman" w:cs="Times New Roman"/>
        </w:rPr>
      </w:pPr>
      <w:r>
        <w:rPr>
          <w:rFonts w:ascii="Times New Roman" w:hAnsi="Times New Roman" w:cs="Times New Roman"/>
        </w:rPr>
        <w:t xml:space="preserve">É. Gilson, “Boecio de Dacia”, en É. Gilson, </w:t>
      </w:r>
      <w:r>
        <w:rPr>
          <w:rFonts w:ascii="Times New Roman" w:hAnsi="Times New Roman" w:cs="Times New Roman"/>
          <w:i/>
          <w:iCs/>
        </w:rPr>
        <w:t>La filosofía en la Edad Media</w:t>
      </w:r>
      <w:r>
        <w:rPr>
          <w:rFonts w:ascii="Times New Roman" w:hAnsi="Times New Roman" w:cs="Times New Roman"/>
        </w:rPr>
        <w:t xml:space="preserve"> pp. 552-555, Gredos, Madrid, 1999.</w:t>
      </w:r>
    </w:p>
    <w:p w:rsidR="00666C50" w:rsidRDefault="00666C50" w:rsidP="002228EE">
      <w:pPr>
        <w:pStyle w:val="ListParagraph"/>
        <w:rPr>
          <w:rFonts w:ascii="Times New Roman" w:hAnsi="Times New Roman" w:cs="Times New Roman"/>
        </w:rPr>
      </w:pPr>
      <w:r>
        <w:rPr>
          <w:rFonts w:ascii="Times New Roman" w:hAnsi="Times New Roman" w:cs="Times New Roman"/>
        </w:rPr>
        <w:t xml:space="preserve">É. Gilson, “Censuras de 1270 y 1277”, en É. Gilson, </w:t>
      </w:r>
      <w:r>
        <w:rPr>
          <w:rFonts w:ascii="Times New Roman" w:hAnsi="Times New Roman" w:cs="Times New Roman"/>
          <w:i/>
          <w:iCs/>
        </w:rPr>
        <w:t>La filosofía en la Edad Media</w:t>
      </w:r>
      <w:r>
        <w:rPr>
          <w:rFonts w:ascii="Times New Roman" w:hAnsi="Times New Roman" w:cs="Times New Roman"/>
        </w:rPr>
        <w:t xml:space="preserve"> pp. 544-548, Gredos, Madrid, 1999.</w:t>
      </w:r>
    </w:p>
    <w:p w:rsidR="00666C50" w:rsidRPr="002228EE" w:rsidRDefault="00666C50" w:rsidP="002228EE">
      <w:pPr>
        <w:ind w:left="0"/>
        <w:rPr>
          <w:rFonts w:ascii="Times New Roman" w:hAnsi="Times New Roman" w:cs="Times New Roman"/>
        </w:rPr>
      </w:pPr>
    </w:p>
    <w:p w:rsidR="00666C50" w:rsidRDefault="00666C50" w:rsidP="00DF6679">
      <w:pPr>
        <w:pStyle w:val="ListParagraph"/>
        <w:rPr>
          <w:rFonts w:ascii="Times New Roman" w:hAnsi="Times New Roman" w:cs="Times New Roman"/>
        </w:rPr>
      </w:pPr>
      <w:r>
        <w:rPr>
          <w:rFonts w:ascii="Times New Roman" w:hAnsi="Times New Roman" w:cs="Times New Roman"/>
          <w:b/>
          <w:bCs/>
          <w:u w:val="single"/>
        </w:rPr>
        <w:t>Cuarto núcleo</w:t>
      </w:r>
      <w:r>
        <w:rPr>
          <w:rFonts w:ascii="Times New Roman" w:hAnsi="Times New Roman" w:cs="Times New Roman"/>
        </w:rPr>
        <w:t>: Crisis e innovación.</w:t>
      </w:r>
    </w:p>
    <w:p w:rsidR="00666C50" w:rsidRDefault="00666C50" w:rsidP="00DF6679">
      <w:pPr>
        <w:pStyle w:val="ListParagraph"/>
        <w:rPr>
          <w:rFonts w:ascii="Times New Roman" w:hAnsi="Times New Roman" w:cs="Times New Roman"/>
        </w:rPr>
      </w:pPr>
    </w:p>
    <w:p w:rsidR="00666C50" w:rsidRDefault="00666C50" w:rsidP="003F3030">
      <w:pPr>
        <w:pStyle w:val="ListParagraph"/>
        <w:rPr>
          <w:rFonts w:ascii="Times New Roman" w:hAnsi="Times New Roman" w:cs="Times New Roman"/>
        </w:rPr>
      </w:pPr>
      <w:r>
        <w:rPr>
          <w:rFonts w:ascii="Times New Roman" w:hAnsi="Times New Roman" w:cs="Times New Roman"/>
          <w:u w:val="single"/>
        </w:rPr>
        <w:t>UNIDAD 13</w:t>
      </w:r>
      <w:r>
        <w:rPr>
          <w:rFonts w:ascii="Times New Roman" w:hAnsi="Times New Roman" w:cs="Times New Roman"/>
        </w:rPr>
        <w:t xml:space="preserve">: </w:t>
      </w:r>
      <w:r w:rsidRPr="003F3030">
        <w:rPr>
          <w:rFonts w:ascii="Times New Roman" w:hAnsi="Times New Roman" w:cs="Times New Roman"/>
          <w:i/>
          <w:iCs/>
        </w:rPr>
        <w:t>V</w:t>
      </w:r>
      <w:r w:rsidRPr="00BE5F94">
        <w:rPr>
          <w:rFonts w:ascii="Times New Roman" w:hAnsi="Times New Roman" w:cs="Times New Roman"/>
          <w:i/>
          <w:iCs/>
        </w:rPr>
        <w:t>ia antiqua</w:t>
      </w:r>
      <w:r>
        <w:rPr>
          <w:rFonts w:ascii="Times New Roman" w:hAnsi="Times New Roman" w:cs="Times New Roman"/>
        </w:rPr>
        <w:t xml:space="preserve"> y </w:t>
      </w:r>
      <w:r w:rsidRPr="00BE5F94">
        <w:rPr>
          <w:rFonts w:ascii="Times New Roman" w:hAnsi="Times New Roman" w:cs="Times New Roman"/>
          <w:i/>
          <w:iCs/>
        </w:rPr>
        <w:t>via modernorum</w:t>
      </w:r>
      <w:r>
        <w:rPr>
          <w:rFonts w:ascii="Times New Roman" w:hAnsi="Times New Roman" w:cs="Times New Roman"/>
        </w:rPr>
        <w:t xml:space="preserve">. Juan Duns Escoto: recuperación del agustinismo franciscano. Su doctrina y sus obras. Guillermo de Ockham: omnipotencia teológica y crítica de la metafísica. Teoría del conocimiento. </w:t>
      </w:r>
      <w:r w:rsidRPr="003F3030">
        <w:rPr>
          <w:rFonts w:ascii="Times New Roman" w:hAnsi="Times New Roman" w:cs="Times New Roman"/>
        </w:rPr>
        <w:t>Proclo. Meister Eckhart: obra latina y obra alemana. Metafísica y mística. El proceso de Avignon. Discípulos de Meister Eckhart. La mujer y la mística: Hildegarda de Bingen.</w:t>
      </w:r>
    </w:p>
    <w:p w:rsidR="00666C50" w:rsidRDefault="00666C50" w:rsidP="00F65B1F">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Default="00666C50" w:rsidP="00F65B1F">
      <w:pPr>
        <w:pStyle w:val="ListParagraph"/>
        <w:rPr>
          <w:rFonts w:ascii="Times New Roman" w:hAnsi="Times New Roman" w:cs="Times New Roman"/>
        </w:rPr>
      </w:pPr>
      <w:r>
        <w:rPr>
          <w:rFonts w:ascii="Times New Roman" w:hAnsi="Times New Roman" w:cs="Times New Roman"/>
        </w:rPr>
        <w:t xml:space="preserve">Juan Duns Escoto, </w:t>
      </w:r>
      <w:r>
        <w:rPr>
          <w:rFonts w:ascii="Times New Roman" w:hAnsi="Times New Roman" w:cs="Times New Roman"/>
          <w:i/>
          <w:iCs/>
        </w:rPr>
        <w:t>Ordinatio</w:t>
      </w:r>
      <w:r>
        <w:rPr>
          <w:rFonts w:ascii="Times New Roman" w:hAnsi="Times New Roman" w:cs="Times New Roman"/>
        </w:rPr>
        <w:t xml:space="preserve">, </w:t>
      </w:r>
      <w:r w:rsidRPr="00541BF0">
        <w:rPr>
          <w:rFonts w:ascii="Times New Roman" w:hAnsi="Times New Roman" w:cs="Times New Roman"/>
        </w:rPr>
        <w:t xml:space="preserve">en </w:t>
      </w:r>
      <w:r>
        <w:rPr>
          <w:rFonts w:ascii="Times New Roman" w:hAnsi="Times New Roman" w:cs="Times New Roman"/>
        </w:rPr>
        <w:t xml:space="preserve">C. Fernández, </w:t>
      </w:r>
      <w:r>
        <w:rPr>
          <w:rFonts w:ascii="Times New Roman" w:hAnsi="Times New Roman" w:cs="Times New Roman"/>
          <w:i/>
          <w:iCs/>
        </w:rPr>
        <w:t>Los filósofos medievales. Selección de textos</w:t>
      </w:r>
      <w:r>
        <w:rPr>
          <w:rFonts w:ascii="Times New Roman" w:hAnsi="Times New Roman" w:cs="Times New Roman"/>
        </w:rPr>
        <w:t>, Tomo II, pp. 839-927, BAC, Madrid, 1979.</w:t>
      </w:r>
    </w:p>
    <w:p w:rsidR="00666C50" w:rsidRDefault="00666C50" w:rsidP="00F65B1F">
      <w:pPr>
        <w:pStyle w:val="ListParagraph"/>
        <w:rPr>
          <w:rFonts w:ascii="Times New Roman" w:hAnsi="Times New Roman" w:cs="Times New Roman"/>
        </w:rPr>
      </w:pPr>
      <w:r>
        <w:rPr>
          <w:rFonts w:ascii="Times New Roman" w:hAnsi="Times New Roman" w:cs="Times New Roman"/>
        </w:rPr>
        <w:t xml:space="preserve">Guillermo de Ockham, </w:t>
      </w:r>
      <w:r>
        <w:rPr>
          <w:rFonts w:ascii="Times New Roman" w:hAnsi="Times New Roman" w:cs="Times New Roman"/>
          <w:i/>
          <w:iCs/>
        </w:rPr>
        <w:t>Suma de lógica</w:t>
      </w:r>
      <w:r>
        <w:rPr>
          <w:rFonts w:ascii="Times New Roman" w:hAnsi="Times New Roman" w:cs="Times New Roman"/>
        </w:rPr>
        <w:t>, Norma, Bogotá, 1994.</w:t>
      </w:r>
    </w:p>
    <w:p w:rsidR="00666C50" w:rsidRDefault="00666C50" w:rsidP="00F65B1F">
      <w:pPr>
        <w:pStyle w:val="ListParagraph"/>
        <w:rPr>
          <w:rFonts w:ascii="Times New Roman" w:hAnsi="Times New Roman" w:cs="Times New Roman"/>
        </w:rPr>
      </w:pPr>
      <w:r>
        <w:rPr>
          <w:rFonts w:ascii="Times New Roman" w:hAnsi="Times New Roman" w:cs="Times New Roman"/>
        </w:rPr>
        <w:t xml:space="preserve">Meister Eckhart, </w:t>
      </w:r>
      <w:r>
        <w:rPr>
          <w:rFonts w:ascii="Times New Roman" w:hAnsi="Times New Roman" w:cs="Times New Roman"/>
          <w:i/>
          <w:iCs/>
        </w:rPr>
        <w:t xml:space="preserve">Cuestiones Parisienses </w:t>
      </w:r>
      <w:r>
        <w:rPr>
          <w:rFonts w:ascii="Times New Roman" w:hAnsi="Times New Roman" w:cs="Times New Roman"/>
        </w:rPr>
        <w:t>I, Eudeba, Buenos Aires, 1967.</w:t>
      </w:r>
    </w:p>
    <w:p w:rsidR="00666C50" w:rsidRDefault="00666C50" w:rsidP="005D7501">
      <w:pPr>
        <w:pStyle w:val="ListParagraph"/>
        <w:rPr>
          <w:rFonts w:ascii="Times New Roman" w:hAnsi="Times New Roman" w:cs="Times New Roman"/>
        </w:rPr>
      </w:pPr>
      <w:r>
        <w:rPr>
          <w:rFonts w:ascii="Times New Roman" w:hAnsi="Times New Roman" w:cs="Times New Roman"/>
        </w:rPr>
        <w:t xml:space="preserve">Meister Eckhart, </w:t>
      </w:r>
      <w:r>
        <w:rPr>
          <w:rFonts w:ascii="Times New Roman" w:hAnsi="Times New Roman" w:cs="Times New Roman"/>
          <w:i/>
          <w:iCs/>
        </w:rPr>
        <w:t xml:space="preserve">Comentario al Éxodo </w:t>
      </w:r>
      <w:r>
        <w:rPr>
          <w:rFonts w:ascii="Times New Roman" w:hAnsi="Times New Roman" w:cs="Times New Roman"/>
        </w:rPr>
        <w:t xml:space="preserve">3, 14: Yo soy quien soy, en C. D´Amico (ed.), </w:t>
      </w:r>
      <w:r>
        <w:rPr>
          <w:rFonts w:ascii="Times New Roman" w:hAnsi="Times New Roman" w:cs="Times New Roman"/>
          <w:i/>
          <w:iCs/>
        </w:rPr>
        <w:t>Todo y nada de todo</w:t>
      </w:r>
      <w:r>
        <w:rPr>
          <w:rFonts w:ascii="Times New Roman" w:hAnsi="Times New Roman" w:cs="Times New Roman"/>
        </w:rPr>
        <w:t>, pp. 219-237, Winograd, Buenos Aires, 2008.</w:t>
      </w:r>
    </w:p>
    <w:p w:rsidR="00666C50" w:rsidRPr="005D7501" w:rsidRDefault="00666C50" w:rsidP="005D7501">
      <w:pPr>
        <w:ind w:left="0"/>
        <w:rPr>
          <w:rFonts w:ascii="Times New Roman" w:hAnsi="Times New Roman" w:cs="Times New Roman"/>
        </w:rPr>
      </w:pPr>
    </w:p>
    <w:p w:rsidR="00666C50" w:rsidRDefault="00666C50" w:rsidP="003F3030">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Default="00666C50" w:rsidP="005D7501">
      <w:pPr>
        <w:pStyle w:val="ListParagraph"/>
        <w:rPr>
          <w:rFonts w:ascii="Times New Roman" w:hAnsi="Times New Roman" w:cs="Times New Roman"/>
        </w:rPr>
      </w:pPr>
      <w:r>
        <w:rPr>
          <w:rFonts w:ascii="Times New Roman" w:hAnsi="Times New Roman" w:cs="Times New Roman"/>
        </w:rPr>
        <w:t xml:space="preserve">É. Gilson, “Juan Duns Escoto”, en É. Gilson, </w:t>
      </w:r>
      <w:r>
        <w:rPr>
          <w:rFonts w:ascii="Times New Roman" w:hAnsi="Times New Roman" w:cs="Times New Roman"/>
          <w:i/>
          <w:iCs/>
        </w:rPr>
        <w:t>La filosofía en la Edad Media</w:t>
      </w:r>
      <w:r>
        <w:rPr>
          <w:rFonts w:ascii="Times New Roman" w:hAnsi="Times New Roman" w:cs="Times New Roman"/>
        </w:rPr>
        <w:t xml:space="preserve"> pp. 578-594, Gredos, Madrid, 1999.</w:t>
      </w:r>
    </w:p>
    <w:p w:rsidR="00666C50" w:rsidRDefault="00666C50" w:rsidP="005D7501">
      <w:pPr>
        <w:pStyle w:val="ListParagraph"/>
        <w:rPr>
          <w:rFonts w:ascii="Times New Roman" w:hAnsi="Times New Roman" w:cs="Times New Roman"/>
        </w:rPr>
      </w:pPr>
      <w:r>
        <w:rPr>
          <w:rFonts w:ascii="Times New Roman" w:hAnsi="Times New Roman" w:cs="Times New Roman"/>
        </w:rPr>
        <w:t xml:space="preserve">É. Gilson, “Guillermo de Ockham”, en É. Gilson, </w:t>
      </w:r>
      <w:r>
        <w:rPr>
          <w:rFonts w:ascii="Times New Roman" w:hAnsi="Times New Roman" w:cs="Times New Roman"/>
          <w:i/>
          <w:iCs/>
        </w:rPr>
        <w:t>La filosofía en la Edad Media</w:t>
      </w:r>
      <w:r>
        <w:rPr>
          <w:rFonts w:ascii="Times New Roman" w:hAnsi="Times New Roman" w:cs="Times New Roman"/>
        </w:rPr>
        <w:t xml:space="preserve"> pp. 621-637, Gredos, Madrid, 1999.</w:t>
      </w:r>
    </w:p>
    <w:p w:rsidR="00666C50" w:rsidRDefault="00666C50" w:rsidP="005D7501">
      <w:pPr>
        <w:pStyle w:val="ListParagraph"/>
        <w:rPr>
          <w:rFonts w:ascii="Times New Roman" w:hAnsi="Times New Roman" w:cs="Times New Roman"/>
        </w:rPr>
      </w:pPr>
      <w:r>
        <w:rPr>
          <w:rFonts w:ascii="Times New Roman" w:hAnsi="Times New Roman" w:cs="Times New Roman"/>
        </w:rPr>
        <w:t xml:space="preserve">É. Gilson, “Dietrich von Freiberg”, en É. Gilson, </w:t>
      </w:r>
      <w:r>
        <w:rPr>
          <w:rFonts w:ascii="Times New Roman" w:hAnsi="Times New Roman" w:cs="Times New Roman"/>
          <w:i/>
          <w:iCs/>
        </w:rPr>
        <w:t>La filosofía en la Edad Media</w:t>
      </w:r>
      <w:r>
        <w:rPr>
          <w:rFonts w:ascii="Times New Roman" w:hAnsi="Times New Roman" w:cs="Times New Roman"/>
        </w:rPr>
        <w:t xml:space="preserve"> pp. 508-512, Gredos, Madrid, 1999.</w:t>
      </w:r>
    </w:p>
    <w:p w:rsidR="00666C50" w:rsidRDefault="00666C50" w:rsidP="005D7501">
      <w:pPr>
        <w:pStyle w:val="ListParagraph"/>
        <w:rPr>
          <w:rFonts w:ascii="Times New Roman" w:hAnsi="Times New Roman" w:cs="Times New Roman"/>
        </w:rPr>
      </w:pPr>
      <w:r>
        <w:rPr>
          <w:rFonts w:ascii="Times New Roman" w:hAnsi="Times New Roman" w:cs="Times New Roman"/>
        </w:rPr>
        <w:t xml:space="preserve">É. Gilson, “Meister Eckhart”, en É. Gilson, </w:t>
      </w:r>
      <w:r>
        <w:rPr>
          <w:rFonts w:ascii="Times New Roman" w:hAnsi="Times New Roman" w:cs="Times New Roman"/>
          <w:i/>
          <w:iCs/>
        </w:rPr>
        <w:t>La filosofía en la Edad Media</w:t>
      </w:r>
      <w:r>
        <w:rPr>
          <w:rFonts w:ascii="Times New Roman" w:hAnsi="Times New Roman" w:cs="Times New Roman"/>
        </w:rPr>
        <w:t xml:space="preserve"> pp. 673-686, Gredos, Madrid, 1999.</w:t>
      </w:r>
    </w:p>
    <w:p w:rsidR="00666C50" w:rsidRPr="003F3030" w:rsidRDefault="00666C50" w:rsidP="003F3030">
      <w:pPr>
        <w:pStyle w:val="ListParagraph"/>
        <w:rPr>
          <w:rFonts w:ascii="Times New Roman" w:hAnsi="Times New Roman" w:cs="Times New Roman"/>
        </w:rPr>
      </w:pPr>
    </w:p>
    <w:p w:rsidR="00666C50" w:rsidRDefault="00666C50" w:rsidP="00D60E99">
      <w:pPr>
        <w:pStyle w:val="ListParagraph"/>
        <w:rPr>
          <w:rFonts w:ascii="Times New Roman" w:hAnsi="Times New Roman" w:cs="Times New Roman"/>
        </w:rPr>
      </w:pPr>
      <w:r>
        <w:rPr>
          <w:rFonts w:ascii="Times New Roman" w:hAnsi="Times New Roman" w:cs="Times New Roman"/>
          <w:u w:val="single"/>
        </w:rPr>
        <w:t>UNIDAD 15</w:t>
      </w:r>
      <w:r>
        <w:rPr>
          <w:rFonts w:ascii="Times New Roman" w:hAnsi="Times New Roman" w:cs="Times New Roman"/>
        </w:rPr>
        <w:t xml:space="preserve">: De la tradición medieval a la modernidad: Nicolás de Cusa: la </w:t>
      </w:r>
      <w:r>
        <w:rPr>
          <w:rFonts w:ascii="Times New Roman" w:hAnsi="Times New Roman" w:cs="Times New Roman"/>
          <w:i/>
          <w:iCs/>
        </w:rPr>
        <w:t>docta ignorantia</w:t>
      </w:r>
      <w:r>
        <w:rPr>
          <w:rFonts w:ascii="Times New Roman" w:hAnsi="Times New Roman" w:cs="Times New Roman"/>
        </w:rPr>
        <w:t>, coincidencia de los opuestos. Lo máximo absoluto: Dios. Lo máximo contracto: universo. Lo máximo absoluto y contracto: Jesucristo. Antropología cusana. Balance de la filosofía medieval.</w:t>
      </w:r>
    </w:p>
    <w:p w:rsidR="00666C50" w:rsidRDefault="00666C50" w:rsidP="00F65B1F">
      <w:pPr>
        <w:pStyle w:val="ListParagraph"/>
        <w:rPr>
          <w:rFonts w:ascii="Times New Roman" w:hAnsi="Times New Roman" w:cs="Times New Roman"/>
          <w:sz w:val="24"/>
          <w:szCs w:val="24"/>
          <w:u w:val="single"/>
        </w:rPr>
      </w:pPr>
      <w:r>
        <w:rPr>
          <w:rFonts w:ascii="Times New Roman" w:hAnsi="Times New Roman" w:cs="Times New Roman"/>
        </w:rPr>
        <w:t xml:space="preserve"> </w:t>
      </w:r>
      <w:r w:rsidRPr="00541BF0">
        <w:rPr>
          <w:rFonts w:ascii="Times New Roman" w:hAnsi="Times New Roman" w:cs="Times New Roman"/>
          <w:sz w:val="24"/>
          <w:szCs w:val="24"/>
          <w:u w:val="single"/>
        </w:rPr>
        <w:t>Fuente</w:t>
      </w:r>
      <w:r>
        <w:rPr>
          <w:rFonts w:ascii="Times New Roman" w:hAnsi="Times New Roman" w:cs="Times New Roman"/>
          <w:sz w:val="24"/>
          <w:szCs w:val="24"/>
          <w:u w:val="single"/>
        </w:rPr>
        <w:t>s</w:t>
      </w:r>
    </w:p>
    <w:p w:rsidR="00666C50" w:rsidRPr="001F55FF" w:rsidRDefault="00666C50" w:rsidP="00F65B1F">
      <w:pPr>
        <w:pStyle w:val="ListParagraph"/>
        <w:rPr>
          <w:rFonts w:ascii="Times New Roman" w:hAnsi="Times New Roman" w:cs="Times New Roman"/>
          <w:sz w:val="24"/>
          <w:szCs w:val="24"/>
        </w:rPr>
      </w:pPr>
      <w:r>
        <w:rPr>
          <w:rFonts w:ascii="Times New Roman" w:hAnsi="Times New Roman" w:cs="Times New Roman"/>
          <w:sz w:val="24"/>
          <w:szCs w:val="24"/>
        </w:rPr>
        <w:t xml:space="preserve">Nicolás de Cusa, </w:t>
      </w:r>
      <w:r>
        <w:rPr>
          <w:rFonts w:ascii="Times New Roman" w:hAnsi="Times New Roman" w:cs="Times New Roman"/>
          <w:i/>
          <w:iCs/>
          <w:sz w:val="24"/>
          <w:szCs w:val="24"/>
        </w:rPr>
        <w:t>Acerca de la docta ignorancia, Libro I</w:t>
      </w:r>
      <w:r>
        <w:rPr>
          <w:rFonts w:ascii="Times New Roman" w:hAnsi="Times New Roman" w:cs="Times New Roman"/>
          <w:sz w:val="24"/>
          <w:szCs w:val="24"/>
        </w:rPr>
        <w:t xml:space="preserve">, trad. de J. Machetta, </w:t>
      </w:r>
      <w:r w:rsidRPr="002C4466">
        <w:rPr>
          <w:rFonts w:ascii="Times New Roman" w:hAnsi="Times New Roman" w:cs="Times New Roman"/>
        </w:rPr>
        <w:t>Biblos, Buenos Aires, 2003.</w:t>
      </w:r>
    </w:p>
    <w:p w:rsidR="00666C50" w:rsidRPr="001F55FF" w:rsidRDefault="00666C50" w:rsidP="001F55FF">
      <w:pPr>
        <w:pStyle w:val="ListParagraph"/>
        <w:rPr>
          <w:rFonts w:ascii="Times New Roman" w:hAnsi="Times New Roman" w:cs="Times New Roman"/>
          <w:sz w:val="24"/>
          <w:szCs w:val="24"/>
        </w:rPr>
      </w:pPr>
      <w:r>
        <w:rPr>
          <w:rFonts w:ascii="Times New Roman" w:hAnsi="Times New Roman" w:cs="Times New Roman"/>
          <w:sz w:val="24"/>
          <w:szCs w:val="24"/>
        </w:rPr>
        <w:t>Nicolás de Cusa,</w:t>
      </w:r>
      <w:r w:rsidRPr="001F55FF">
        <w:rPr>
          <w:rFonts w:ascii="Times New Roman" w:hAnsi="Times New Roman" w:cs="Times New Roman"/>
          <w:i/>
          <w:iCs/>
          <w:sz w:val="24"/>
          <w:szCs w:val="24"/>
        </w:rPr>
        <w:t xml:space="preserve"> </w:t>
      </w:r>
      <w:r>
        <w:rPr>
          <w:rFonts w:ascii="Times New Roman" w:hAnsi="Times New Roman" w:cs="Times New Roman"/>
          <w:i/>
          <w:iCs/>
          <w:sz w:val="24"/>
          <w:szCs w:val="24"/>
        </w:rPr>
        <w:t>Acerca de la docta ignorancia, Libro II</w:t>
      </w:r>
      <w:r>
        <w:rPr>
          <w:rFonts w:ascii="Times New Roman" w:hAnsi="Times New Roman" w:cs="Times New Roman"/>
          <w:sz w:val="24"/>
          <w:szCs w:val="24"/>
        </w:rPr>
        <w:t xml:space="preserve">, trad. de J. Machetta, </w:t>
      </w:r>
      <w:r>
        <w:rPr>
          <w:rFonts w:ascii="Times New Roman" w:hAnsi="Times New Roman" w:cs="Times New Roman"/>
        </w:rPr>
        <w:t>Biblos, Buenos Aires, 2004</w:t>
      </w:r>
      <w:r w:rsidRPr="002C4466">
        <w:rPr>
          <w:rFonts w:ascii="Times New Roman" w:hAnsi="Times New Roman" w:cs="Times New Roman"/>
        </w:rPr>
        <w:t>.</w:t>
      </w:r>
    </w:p>
    <w:p w:rsidR="00666C50" w:rsidRPr="001F55FF" w:rsidRDefault="00666C50" w:rsidP="001F55FF">
      <w:pPr>
        <w:pStyle w:val="ListParagraph"/>
        <w:rPr>
          <w:rFonts w:ascii="Times New Roman" w:hAnsi="Times New Roman" w:cs="Times New Roman"/>
          <w:sz w:val="24"/>
          <w:szCs w:val="24"/>
        </w:rPr>
      </w:pPr>
      <w:r>
        <w:rPr>
          <w:rFonts w:ascii="Times New Roman" w:hAnsi="Times New Roman" w:cs="Times New Roman"/>
          <w:sz w:val="24"/>
          <w:szCs w:val="24"/>
        </w:rPr>
        <w:t>Nicolás de Cusa,</w:t>
      </w:r>
      <w:r w:rsidRPr="001F55FF">
        <w:rPr>
          <w:rFonts w:ascii="Times New Roman" w:hAnsi="Times New Roman" w:cs="Times New Roman"/>
          <w:i/>
          <w:iCs/>
          <w:sz w:val="24"/>
          <w:szCs w:val="24"/>
        </w:rPr>
        <w:t xml:space="preserve"> </w:t>
      </w:r>
      <w:r>
        <w:rPr>
          <w:rFonts w:ascii="Times New Roman" w:hAnsi="Times New Roman" w:cs="Times New Roman"/>
          <w:i/>
          <w:iCs/>
          <w:sz w:val="24"/>
          <w:szCs w:val="24"/>
        </w:rPr>
        <w:t>Acerca de la docta ignorancia, Libro III</w:t>
      </w:r>
      <w:r>
        <w:rPr>
          <w:rFonts w:ascii="Times New Roman" w:hAnsi="Times New Roman" w:cs="Times New Roman"/>
          <w:sz w:val="24"/>
          <w:szCs w:val="24"/>
        </w:rPr>
        <w:t xml:space="preserve">, trad. de J. Machetta, </w:t>
      </w:r>
      <w:r>
        <w:rPr>
          <w:rFonts w:ascii="Times New Roman" w:hAnsi="Times New Roman" w:cs="Times New Roman"/>
        </w:rPr>
        <w:t>Biblos, Buenos Aires, 2009</w:t>
      </w:r>
      <w:r w:rsidRPr="002C4466">
        <w:rPr>
          <w:rFonts w:ascii="Times New Roman" w:hAnsi="Times New Roman" w:cs="Times New Roman"/>
        </w:rPr>
        <w:t>.</w:t>
      </w:r>
    </w:p>
    <w:p w:rsidR="00666C50" w:rsidRDefault="00666C50" w:rsidP="00D60E99">
      <w:pPr>
        <w:pStyle w:val="ListParagraph"/>
        <w:rPr>
          <w:rFonts w:ascii="Times New Roman" w:hAnsi="Times New Roman" w:cs="Times New Roman"/>
          <w:sz w:val="24"/>
          <w:szCs w:val="24"/>
          <w:u w:val="single"/>
        </w:rPr>
      </w:pPr>
      <w:r w:rsidRPr="00541BF0">
        <w:rPr>
          <w:rFonts w:ascii="Times New Roman" w:hAnsi="Times New Roman" w:cs="Times New Roman"/>
          <w:sz w:val="24"/>
          <w:szCs w:val="24"/>
          <w:u w:val="single"/>
        </w:rPr>
        <w:t>Bibliografía</w:t>
      </w:r>
      <w:r>
        <w:rPr>
          <w:rFonts w:ascii="Times New Roman" w:hAnsi="Times New Roman" w:cs="Times New Roman"/>
          <w:sz w:val="24"/>
          <w:szCs w:val="24"/>
          <w:u w:val="single"/>
        </w:rPr>
        <w:t xml:space="preserve"> complementaria</w:t>
      </w:r>
    </w:p>
    <w:p w:rsidR="00666C50" w:rsidRPr="001F55FF" w:rsidRDefault="00666C50" w:rsidP="001F55FF">
      <w:pPr>
        <w:pStyle w:val="ListParagraph"/>
        <w:rPr>
          <w:rFonts w:ascii="Times New Roman" w:hAnsi="Times New Roman" w:cs="Times New Roman"/>
          <w:sz w:val="24"/>
          <w:szCs w:val="24"/>
        </w:rPr>
      </w:pPr>
      <w:r>
        <w:rPr>
          <w:rFonts w:ascii="Times New Roman" w:hAnsi="Times New Roman" w:cs="Times New Roman"/>
        </w:rPr>
        <w:t xml:space="preserve">C. D´Amico, “Introducción”, en Nicolás de Cusa, </w:t>
      </w:r>
      <w:r>
        <w:rPr>
          <w:rFonts w:ascii="Times New Roman" w:hAnsi="Times New Roman" w:cs="Times New Roman"/>
          <w:i/>
          <w:iCs/>
        </w:rPr>
        <w:t>Acerca de la docta ignorancia</w:t>
      </w:r>
      <w:r>
        <w:rPr>
          <w:rFonts w:ascii="Times New Roman" w:hAnsi="Times New Roman" w:cs="Times New Roman"/>
        </w:rPr>
        <w:t>,</w:t>
      </w:r>
      <w:r w:rsidRPr="001F55FF">
        <w:rPr>
          <w:rFonts w:ascii="Times New Roman" w:hAnsi="Times New Roman" w:cs="Times New Roman"/>
          <w:i/>
          <w:iCs/>
          <w:sz w:val="24"/>
          <w:szCs w:val="24"/>
        </w:rPr>
        <w:t xml:space="preserve"> </w:t>
      </w:r>
      <w:r>
        <w:rPr>
          <w:rFonts w:ascii="Times New Roman" w:hAnsi="Times New Roman" w:cs="Times New Roman"/>
          <w:i/>
          <w:iCs/>
          <w:sz w:val="24"/>
          <w:szCs w:val="24"/>
        </w:rPr>
        <w:t>Libro I</w:t>
      </w:r>
      <w:r>
        <w:rPr>
          <w:rFonts w:ascii="Times New Roman" w:hAnsi="Times New Roman" w:cs="Times New Roman"/>
          <w:sz w:val="24"/>
          <w:szCs w:val="24"/>
        </w:rPr>
        <w:t xml:space="preserve">, </w:t>
      </w:r>
    </w:p>
    <w:p w:rsidR="00666C50" w:rsidRPr="002C4466" w:rsidRDefault="00666C50" w:rsidP="002C4466">
      <w:pPr>
        <w:pStyle w:val="ListParagraph"/>
        <w:rPr>
          <w:rFonts w:ascii="Times New Roman" w:hAnsi="Times New Roman" w:cs="Times New Roman"/>
        </w:rPr>
      </w:pPr>
      <w:r>
        <w:rPr>
          <w:rFonts w:ascii="Times New Roman" w:hAnsi="Times New Roman" w:cs="Times New Roman"/>
        </w:rPr>
        <w:t xml:space="preserve"> pp. 11-32, </w:t>
      </w:r>
      <w:r w:rsidRPr="002C4466">
        <w:rPr>
          <w:rFonts w:ascii="Times New Roman" w:hAnsi="Times New Roman" w:cs="Times New Roman"/>
        </w:rPr>
        <w:t>Biblos, Buenos Aires, 2003.</w:t>
      </w:r>
    </w:p>
    <w:p w:rsidR="00666C50" w:rsidRPr="001F55FF" w:rsidRDefault="00666C50" w:rsidP="001F55FF">
      <w:pPr>
        <w:pStyle w:val="ListParagraph"/>
        <w:rPr>
          <w:rFonts w:ascii="Times New Roman" w:hAnsi="Times New Roman" w:cs="Times New Roman"/>
          <w:sz w:val="24"/>
          <w:szCs w:val="24"/>
        </w:rPr>
      </w:pPr>
      <w:r>
        <w:rPr>
          <w:rFonts w:ascii="Times New Roman" w:hAnsi="Times New Roman" w:cs="Times New Roman"/>
        </w:rPr>
        <w:t xml:space="preserve">J. Machetta, “Alcance y sentido del conocimiento humano”, en Nicolás de Cusa, </w:t>
      </w:r>
      <w:r>
        <w:rPr>
          <w:rFonts w:ascii="Times New Roman" w:hAnsi="Times New Roman" w:cs="Times New Roman"/>
          <w:i/>
          <w:iCs/>
        </w:rPr>
        <w:t>Acerca de la docta ignorancia</w:t>
      </w:r>
      <w:r>
        <w:rPr>
          <w:rFonts w:ascii="Times New Roman" w:hAnsi="Times New Roman" w:cs="Times New Roman"/>
        </w:rPr>
        <w:t>,</w:t>
      </w:r>
      <w:r w:rsidRPr="001F55FF">
        <w:rPr>
          <w:rFonts w:ascii="Times New Roman" w:hAnsi="Times New Roman" w:cs="Times New Roman"/>
          <w:i/>
          <w:iCs/>
          <w:sz w:val="24"/>
          <w:szCs w:val="24"/>
        </w:rPr>
        <w:t xml:space="preserve"> </w:t>
      </w:r>
      <w:r>
        <w:rPr>
          <w:rFonts w:ascii="Times New Roman" w:hAnsi="Times New Roman" w:cs="Times New Roman"/>
          <w:i/>
          <w:iCs/>
          <w:sz w:val="24"/>
          <w:szCs w:val="24"/>
        </w:rPr>
        <w:t>Libro I</w:t>
      </w:r>
      <w:r>
        <w:rPr>
          <w:rFonts w:ascii="Times New Roman" w:hAnsi="Times New Roman" w:cs="Times New Roman"/>
          <w:sz w:val="24"/>
          <w:szCs w:val="24"/>
        </w:rPr>
        <w:t xml:space="preserve">, </w:t>
      </w:r>
      <w:r w:rsidRPr="001F55FF">
        <w:rPr>
          <w:rFonts w:ascii="Times New Roman" w:hAnsi="Times New Roman" w:cs="Times New Roman"/>
        </w:rPr>
        <w:t>pp. 127-140, Biblos, Buenos Aires, 2003.</w:t>
      </w:r>
    </w:p>
    <w:p w:rsidR="00666C50" w:rsidRPr="001F55FF" w:rsidRDefault="00666C50" w:rsidP="001F55FF">
      <w:pPr>
        <w:pStyle w:val="ListParagraph"/>
        <w:rPr>
          <w:rFonts w:ascii="Times New Roman" w:hAnsi="Times New Roman" w:cs="Times New Roman"/>
          <w:sz w:val="24"/>
          <w:szCs w:val="24"/>
        </w:rPr>
      </w:pPr>
      <w:r>
        <w:rPr>
          <w:rFonts w:ascii="Times New Roman" w:hAnsi="Times New Roman" w:cs="Times New Roman"/>
        </w:rPr>
        <w:t xml:space="preserve">J. Machetta, “Lo máximo y la coincidencia de opuestos”, en Nicolás de Cusa, </w:t>
      </w:r>
      <w:r>
        <w:rPr>
          <w:rFonts w:ascii="Times New Roman" w:hAnsi="Times New Roman" w:cs="Times New Roman"/>
          <w:i/>
          <w:iCs/>
        </w:rPr>
        <w:t>Acerca de la docta ignorancia</w:t>
      </w:r>
      <w:r>
        <w:rPr>
          <w:rFonts w:ascii="Times New Roman" w:hAnsi="Times New Roman" w:cs="Times New Roman"/>
        </w:rPr>
        <w:t xml:space="preserve">, </w:t>
      </w:r>
      <w:r>
        <w:rPr>
          <w:rFonts w:ascii="Times New Roman" w:hAnsi="Times New Roman" w:cs="Times New Roman"/>
          <w:i/>
          <w:iCs/>
          <w:sz w:val="24"/>
          <w:szCs w:val="24"/>
        </w:rPr>
        <w:t>Libro I</w:t>
      </w:r>
      <w:r>
        <w:rPr>
          <w:rFonts w:ascii="Times New Roman" w:hAnsi="Times New Roman" w:cs="Times New Roman"/>
          <w:sz w:val="24"/>
          <w:szCs w:val="24"/>
        </w:rPr>
        <w:t xml:space="preserve">, </w:t>
      </w:r>
      <w:r w:rsidRPr="001F55FF">
        <w:rPr>
          <w:rFonts w:ascii="Times New Roman" w:hAnsi="Times New Roman" w:cs="Times New Roman"/>
        </w:rPr>
        <w:t>pp. 140-147, Biblos, Buenos Aires, 2003.</w:t>
      </w:r>
    </w:p>
    <w:p w:rsidR="00666C50" w:rsidRDefault="00666C50" w:rsidP="00CC3E16">
      <w:pPr>
        <w:pStyle w:val="ListParagraph"/>
        <w:rPr>
          <w:rFonts w:ascii="Times New Roman" w:hAnsi="Times New Roman" w:cs="Times New Roman"/>
        </w:rPr>
      </w:pPr>
      <w:r>
        <w:rPr>
          <w:rFonts w:ascii="Times New Roman" w:hAnsi="Times New Roman" w:cs="Times New Roman"/>
        </w:rPr>
        <w:t xml:space="preserve">É. Gilson, “Balance del pensamiento medieval”, en É. Gilson, </w:t>
      </w:r>
      <w:r>
        <w:rPr>
          <w:rFonts w:ascii="Times New Roman" w:hAnsi="Times New Roman" w:cs="Times New Roman"/>
          <w:i/>
          <w:iCs/>
        </w:rPr>
        <w:t>La filosofía en la Edad Media</w:t>
      </w:r>
      <w:r>
        <w:rPr>
          <w:rFonts w:ascii="Times New Roman" w:hAnsi="Times New Roman" w:cs="Times New Roman"/>
        </w:rPr>
        <w:t xml:space="preserve"> pp. 731-739, Gredos, Madrid, 1999.</w:t>
      </w:r>
    </w:p>
    <w:p w:rsidR="00666C50" w:rsidRDefault="00666C50" w:rsidP="00CC3E16">
      <w:pPr>
        <w:ind w:left="0"/>
        <w:rPr>
          <w:rFonts w:ascii="Times New Roman" w:hAnsi="Times New Roman" w:cs="Times New Roman"/>
        </w:rPr>
      </w:pPr>
    </w:p>
    <w:p w:rsidR="00666C50" w:rsidRPr="00CC3E16" w:rsidRDefault="00666C50" w:rsidP="00CC3E16">
      <w:pPr>
        <w:ind w:left="0"/>
        <w:rPr>
          <w:rFonts w:ascii="Times New Roman" w:hAnsi="Times New Roman" w:cs="Times New Roman"/>
        </w:rPr>
      </w:pPr>
    </w:p>
    <w:p w:rsidR="00666C50" w:rsidRPr="00D3417D"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RECURSOS METODOLÓGICOS</w:t>
      </w:r>
    </w:p>
    <w:p w:rsidR="00666C50" w:rsidRPr="003F3030" w:rsidRDefault="00666C50" w:rsidP="00D3417D">
      <w:pPr>
        <w:pStyle w:val="ListParagraph"/>
        <w:rPr>
          <w:rFonts w:ascii="Times New Roman" w:hAnsi="Times New Roman" w:cs="Times New Roman"/>
          <w:u w:val="single"/>
        </w:rPr>
      </w:pPr>
    </w:p>
    <w:p w:rsidR="00666C50" w:rsidRDefault="00666C50" w:rsidP="00E12EF5">
      <w:pPr>
        <w:pStyle w:val="ListParagraph"/>
        <w:ind w:firstLine="696"/>
        <w:rPr>
          <w:rFonts w:ascii="Times New Roman" w:hAnsi="Times New Roman" w:cs="Times New Roman"/>
        </w:rPr>
      </w:pPr>
      <w:r>
        <w:rPr>
          <w:rFonts w:ascii="Times New Roman" w:hAnsi="Times New Roman" w:cs="Times New Roman"/>
        </w:rPr>
        <w:t xml:space="preserve">Dado que el curso se propone no sólo como expositivo sino prioriza el trabajo activo </w:t>
      </w:r>
      <w:r>
        <w:rPr>
          <w:rFonts w:ascii="Times New Roman" w:hAnsi="Times New Roman" w:cs="Times New Roman"/>
        </w:rPr>
        <w:tab/>
        <w:t>de la comprensión de textos medievales, se ofrecerá a los estudiantes cuadernillos de fotocopias, tanto de los textos de los autores seleccionados como extractos de presentaciones de los autores, a fin de establecer el contacto directo con las problemáticas propuestas.</w:t>
      </w:r>
    </w:p>
    <w:p w:rsidR="00666C50" w:rsidRPr="00CF6308" w:rsidRDefault="00666C50" w:rsidP="00E12EF5">
      <w:pPr>
        <w:pStyle w:val="ListParagraph"/>
        <w:ind w:firstLine="696"/>
        <w:rPr>
          <w:rFonts w:ascii="Times New Roman" w:hAnsi="Times New Roman" w:cs="Times New Roman"/>
          <w:u w:val="single"/>
        </w:rPr>
      </w:pPr>
    </w:p>
    <w:p w:rsidR="00666C50" w:rsidRPr="00D3417D"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MODALIDADES DE EVALUACIÓN PARCIAL</w:t>
      </w:r>
    </w:p>
    <w:p w:rsidR="00666C50" w:rsidRPr="00E12EF5" w:rsidRDefault="00666C50" w:rsidP="00D3417D">
      <w:pPr>
        <w:pStyle w:val="ListParagraph"/>
        <w:rPr>
          <w:rFonts w:ascii="Times New Roman" w:hAnsi="Times New Roman" w:cs="Times New Roman"/>
          <w:u w:val="single"/>
        </w:rPr>
      </w:pPr>
    </w:p>
    <w:p w:rsidR="00666C50" w:rsidRDefault="00666C50" w:rsidP="00E12EF5">
      <w:pPr>
        <w:pStyle w:val="ListParagraph"/>
        <w:spacing w:line="240" w:lineRule="auto"/>
        <w:ind w:left="708" w:firstLine="708"/>
        <w:rPr>
          <w:rFonts w:ascii="Times New Roman" w:hAnsi="Times New Roman" w:cs="Times New Roman"/>
        </w:rPr>
      </w:pPr>
      <w:r>
        <w:rPr>
          <w:rFonts w:ascii="Times New Roman" w:hAnsi="Times New Roman" w:cs="Times New Roman"/>
        </w:rPr>
        <w:t>Al término de la exposición de unidades homogéneas, se organizarán coloquios y   cuestionarios, a fin de facilitar la asimilación de la materia.  Al final del cuatrimestre, se procederá proponiendo un coloquio, que abarque la materia dictada.  La nota obtenida se promediará con los resultados de las varias evaluaciones efectuadas durante la cursada.</w:t>
      </w:r>
    </w:p>
    <w:p w:rsidR="00666C50" w:rsidRPr="009704FA" w:rsidRDefault="00666C50" w:rsidP="00E12EF5">
      <w:pPr>
        <w:pStyle w:val="ListParagraph"/>
        <w:spacing w:line="240" w:lineRule="auto"/>
        <w:ind w:left="708" w:firstLine="708"/>
        <w:rPr>
          <w:rFonts w:ascii="Times New Roman" w:hAnsi="Times New Roman" w:cs="Times New Roman"/>
          <w:u w:val="single"/>
        </w:rPr>
      </w:pPr>
    </w:p>
    <w:p w:rsidR="00666C50" w:rsidRPr="00D3417D"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RÉGIMEN DE PROMOCIÓN Y EVALUACIÓN FINAL</w:t>
      </w:r>
    </w:p>
    <w:p w:rsidR="00666C50" w:rsidRPr="00E12EF5" w:rsidRDefault="00666C50" w:rsidP="00D3417D">
      <w:pPr>
        <w:pStyle w:val="ListParagraph"/>
        <w:rPr>
          <w:rFonts w:ascii="Times New Roman" w:hAnsi="Times New Roman" w:cs="Times New Roman"/>
          <w:u w:val="single"/>
        </w:rPr>
      </w:pPr>
    </w:p>
    <w:p w:rsidR="00666C50" w:rsidRDefault="00666C50" w:rsidP="00E12EF5">
      <w:pPr>
        <w:pStyle w:val="ListParagraph"/>
        <w:ind w:left="1416"/>
        <w:rPr>
          <w:rFonts w:ascii="Times New Roman" w:hAnsi="Times New Roman" w:cs="Times New Roman"/>
        </w:rPr>
      </w:pPr>
      <w:r>
        <w:rPr>
          <w:rFonts w:ascii="Times New Roman" w:hAnsi="Times New Roman" w:cs="Times New Roman"/>
        </w:rPr>
        <w:t>Será a través de una exposición oral. Se ofrece la siguiente metodología:</w:t>
      </w:r>
    </w:p>
    <w:p w:rsidR="00666C50" w:rsidRDefault="00666C50" w:rsidP="00926134">
      <w:pPr>
        <w:pStyle w:val="ListParagraph"/>
        <w:numPr>
          <w:ilvl w:val="0"/>
          <w:numId w:val="4"/>
        </w:numPr>
        <w:rPr>
          <w:rFonts w:ascii="Times New Roman" w:hAnsi="Times New Roman" w:cs="Times New Roman"/>
        </w:rPr>
      </w:pPr>
      <w:r>
        <w:rPr>
          <w:rFonts w:ascii="Times New Roman" w:hAnsi="Times New Roman" w:cs="Times New Roman"/>
        </w:rPr>
        <w:t>Seleccionar cinco unidades temáticas, que abarquen temas de los dos cuatrimestres.</w:t>
      </w:r>
    </w:p>
    <w:p w:rsidR="00666C50" w:rsidRDefault="00666C50" w:rsidP="00926134">
      <w:pPr>
        <w:pStyle w:val="ListParagraph"/>
        <w:numPr>
          <w:ilvl w:val="0"/>
          <w:numId w:val="4"/>
        </w:numPr>
        <w:rPr>
          <w:rFonts w:ascii="Times New Roman" w:hAnsi="Times New Roman" w:cs="Times New Roman"/>
        </w:rPr>
      </w:pPr>
      <w:r>
        <w:rPr>
          <w:rFonts w:ascii="Times New Roman" w:hAnsi="Times New Roman" w:cs="Times New Roman"/>
        </w:rPr>
        <w:t>Seleccionar cinco autores, cuyos textos hayan sido analizados en clase.  Los autores seleccionados no deben estar inclui</w:t>
      </w:r>
      <w:r w:rsidRPr="00926134">
        <w:rPr>
          <w:rFonts w:ascii="Times New Roman" w:hAnsi="Times New Roman" w:cs="Times New Roman"/>
        </w:rPr>
        <w:t>dos en las u</w:t>
      </w:r>
      <w:r>
        <w:rPr>
          <w:rFonts w:ascii="Times New Roman" w:hAnsi="Times New Roman" w:cs="Times New Roman"/>
        </w:rPr>
        <w:t>nidades temáticas elegidas en a).</w:t>
      </w:r>
    </w:p>
    <w:p w:rsidR="00666C50" w:rsidRDefault="00666C50" w:rsidP="00926134">
      <w:pPr>
        <w:ind w:left="1416"/>
        <w:rPr>
          <w:rFonts w:ascii="Times New Roman" w:hAnsi="Times New Roman" w:cs="Times New Roman"/>
        </w:rPr>
      </w:pPr>
      <w:r>
        <w:rPr>
          <w:rFonts w:ascii="Times New Roman" w:hAnsi="Times New Roman" w:cs="Times New Roman"/>
        </w:rPr>
        <w:t>El desarrollo del examen oral abarcará ambos ítems. De la selección propuesta por el estudiante, la cátedra determinará el tema a exponer y el texto a explicar.</w:t>
      </w:r>
    </w:p>
    <w:p w:rsidR="00666C50" w:rsidRPr="00926134" w:rsidRDefault="00666C50" w:rsidP="00926134">
      <w:pPr>
        <w:ind w:left="1416"/>
        <w:rPr>
          <w:rFonts w:ascii="Times New Roman" w:hAnsi="Times New Roman" w:cs="Times New Roman"/>
        </w:rPr>
      </w:pPr>
    </w:p>
    <w:p w:rsidR="00666C50" w:rsidRPr="00D3417D"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 xml:space="preserve">BIBLIOGRAFÍA COMPLEMENTARIA </w:t>
      </w:r>
    </w:p>
    <w:p w:rsidR="00666C50" w:rsidRPr="00220501" w:rsidRDefault="00666C50" w:rsidP="00D3417D">
      <w:pPr>
        <w:pStyle w:val="ListParagraph"/>
        <w:rPr>
          <w:rFonts w:ascii="Times New Roman" w:hAnsi="Times New Roman" w:cs="Times New Roman"/>
          <w:u w:val="single"/>
        </w:rPr>
      </w:pPr>
    </w:p>
    <w:p w:rsidR="00666C50" w:rsidRPr="00844815" w:rsidRDefault="00666C50" w:rsidP="00220501">
      <w:pPr>
        <w:ind w:left="708"/>
        <w:rPr>
          <w:rFonts w:ascii="Times New Roman" w:hAnsi="Times New Roman" w:cs="Times New Roman"/>
          <w:u w:val="single"/>
        </w:rPr>
      </w:pPr>
      <w:r w:rsidRPr="00844815">
        <w:rPr>
          <w:rFonts w:ascii="Times New Roman" w:hAnsi="Times New Roman" w:cs="Times New Roman"/>
          <w:u w:val="single"/>
        </w:rPr>
        <w:t>Otras Historias de la Filosofía</w:t>
      </w:r>
    </w:p>
    <w:p w:rsidR="00666C50" w:rsidRPr="00826D72" w:rsidRDefault="00666C50" w:rsidP="00220501">
      <w:pPr>
        <w:ind w:left="708"/>
        <w:rPr>
          <w:rFonts w:ascii="Times New Roman" w:hAnsi="Times New Roman" w:cs="Times New Roman"/>
        </w:rPr>
      </w:pPr>
      <w:r>
        <w:rPr>
          <w:rFonts w:ascii="Times New Roman" w:hAnsi="Times New Roman" w:cs="Times New Roman"/>
        </w:rPr>
        <w:t xml:space="preserve">A. H. Armstrong, </w:t>
      </w:r>
      <w:r>
        <w:rPr>
          <w:rFonts w:ascii="Times New Roman" w:hAnsi="Times New Roman" w:cs="Times New Roman"/>
          <w:i/>
          <w:iCs/>
        </w:rPr>
        <w:t>The Cambridge History of later greek and early medieval Philosophy</w:t>
      </w:r>
      <w:r>
        <w:rPr>
          <w:rFonts w:ascii="Times New Roman" w:hAnsi="Times New Roman" w:cs="Times New Roman"/>
        </w:rPr>
        <w:t>, Cambridge, University Press, 1967.</w:t>
      </w:r>
    </w:p>
    <w:p w:rsidR="00666C50" w:rsidRDefault="00666C50" w:rsidP="00220501">
      <w:pPr>
        <w:ind w:left="708"/>
        <w:rPr>
          <w:rFonts w:ascii="Times New Roman" w:hAnsi="Times New Roman" w:cs="Times New Roman"/>
        </w:rPr>
      </w:pPr>
      <w:r>
        <w:rPr>
          <w:rFonts w:ascii="Times New Roman" w:hAnsi="Times New Roman" w:cs="Times New Roman"/>
        </w:rPr>
        <w:t xml:space="preserve">F. Copleston, </w:t>
      </w:r>
      <w:r>
        <w:rPr>
          <w:rFonts w:ascii="Times New Roman" w:hAnsi="Times New Roman" w:cs="Times New Roman"/>
          <w:i/>
          <w:iCs/>
        </w:rPr>
        <w:t>Historia de la filosofía</w:t>
      </w:r>
      <w:r>
        <w:rPr>
          <w:rFonts w:ascii="Times New Roman" w:hAnsi="Times New Roman" w:cs="Times New Roman"/>
        </w:rPr>
        <w:t xml:space="preserve">, vol. II y III, Editorial Ariel, Barcelona, 1974. </w:t>
      </w:r>
    </w:p>
    <w:p w:rsidR="00666C50" w:rsidRDefault="00666C50" w:rsidP="00220501">
      <w:pPr>
        <w:ind w:left="708"/>
        <w:rPr>
          <w:rFonts w:ascii="Times New Roman" w:hAnsi="Times New Roman" w:cs="Times New Roman"/>
        </w:rPr>
      </w:pPr>
      <w:r>
        <w:rPr>
          <w:rFonts w:ascii="Times New Roman" w:hAnsi="Times New Roman" w:cs="Times New Roman"/>
        </w:rPr>
        <w:t xml:space="preserve">A. De Libera, </w:t>
      </w:r>
      <w:r>
        <w:rPr>
          <w:rFonts w:ascii="Times New Roman" w:hAnsi="Times New Roman" w:cs="Times New Roman"/>
          <w:i/>
          <w:iCs/>
        </w:rPr>
        <w:t>La filosofía medieval</w:t>
      </w:r>
      <w:r>
        <w:rPr>
          <w:rFonts w:ascii="Times New Roman" w:hAnsi="Times New Roman" w:cs="Times New Roman"/>
        </w:rPr>
        <w:t>, Docencia, Buenos Aires, 2000.</w:t>
      </w:r>
    </w:p>
    <w:p w:rsidR="00666C50" w:rsidRPr="001D1817" w:rsidRDefault="00666C50" w:rsidP="00220501">
      <w:pPr>
        <w:ind w:left="708"/>
        <w:rPr>
          <w:rFonts w:ascii="Times New Roman" w:hAnsi="Times New Roman" w:cs="Times New Roman"/>
        </w:rPr>
      </w:pPr>
      <w:r>
        <w:rPr>
          <w:rFonts w:ascii="Times New Roman" w:hAnsi="Times New Roman" w:cs="Times New Roman"/>
        </w:rPr>
        <w:t xml:space="preserve">B. Parain, </w:t>
      </w:r>
      <w:r>
        <w:rPr>
          <w:rFonts w:ascii="Times New Roman" w:hAnsi="Times New Roman" w:cs="Times New Roman"/>
          <w:i/>
          <w:iCs/>
        </w:rPr>
        <w:t>La filosofía medieval en Occidente</w:t>
      </w:r>
      <w:r>
        <w:rPr>
          <w:rFonts w:ascii="Times New Roman" w:hAnsi="Times New Roman" w:cs="Times New Roman"/>
        </w:rPr>
        <w:t>, Siglo Veintiuno, Buenos Aires, 2002.</w:t>
      </w:r>
    </w:p>
    <w:p w:rsidR="00666C50" w:rsidRDefault="00666C50" w:rsidP="00220501">
      <w:pPr>
        <w:ind w:left="708"/>
        <w:rPr>
          <w:rFonts w:ascii="Times New Roman" w:hAnsi="Times New Roman" w:cs="Times New Roman"/>
          <w:u w:val="single"/>
        </w:rPr>
      </w:pPr>
    </w:p>
    <w:p w:rsidR="00666C50" w:rsidRPr="00844815" w:rsidRDefault="00666C50" w:rsidP="00220501">
      <w:pPr>
        <w:ind w:left="708"/>
        <w:rPr>
          <w:rFonts w:ascii="Times New Roman" w:hAnsi="Times New Roman" w:cs="Times New Roman"/>
          <w:u w:val="single"/>
        </w:rPr>
      </w:pPr>
      <w:r w:rsidRPr="00844815">
        <w:rPr>
          <w:rFonts w:ascii="Times New Roman" w:hAnsi="Times New Roman" w:cs="Times New Roman"/>
          <w:u w:val="single"/>
        </w:rPr>
        <w:t>Bibliografía especializada</w:t>
      </w:r>
    </w:p>
    <w:p w:rsidR="00666C50" w:rsidRDefault="00666C50" w:rsidP="00220501">
      <w:pPr>
        <w:ind w:left="708"/>
        <w:rPr>
          <w:rFonts w:ascii="Times New Roman" w:hAnsi="Times New Roman" w:cs="Times New Roman"/>
        </w:rPr>
      </w:pPr>
      <w:r>
        <w:rPr>
          <w:rFonts w:ascii="Times New Roman" w:hAnsi="Times New Roman" w:cs="Times New Roman"/>
        </w:rPr>
        <w:t xml:space="preserve">H. Crouzel, </w:t>
      </w:r>
      <w:r>
        <w:rPr>
          <w:rFonts w:ascii="Times New Roman" w:hAnsi="Times New Roman" w:cs="Times New Roman"/>
          <w:i/>
          <w:iCs/>
        </w:rPr>
        <w:t>Origène et la Philosophie</w:t>
      </w:r>
      <w:r>
        <w:rPr>
          <w:rFonts w:ascii="Times New Roman" w:hAnsi="Times New Roman" w:cs="Times New Roman"/>
        </w:rPr>
        <w:t>, Aubier, Paris, 1962.</w:t>
      </w:r>
    </w:p>
    <w:p w:rsidR="00666C50" w:rsidRPr="00826D72" w:rsidRDefault="00666C50" w:rsidP="00220501">
      <w:pPr>
        <w:ind w:left="708"/>
        <w:rPr>
          <w:rFonts w:ascii="Times New Roman" w:hAnsi="Times New Roman" w:cs="Times New Roman"/>
          <w:i/>
          <w:iCs/>
        </w:rPr>
      </w:pPr>
      <w:r>
        <w:rPr>
          <w:rFonts w:ascii="Times New Roman" w:hAnsi="Times New Roman" w:cs="Times New Roman"/>
        </w:rPr>
        <w:t xml:space="preserve">H. Crouzel, </w:t>
      </w:r>
      <w:r>
        <w:rPr>
          <w:rFonts w:ascii="Times New Roman" w:hAnsi="Times New Roman" w:cs="Times New Roman"/>
          <w:i/>
          <w:iCs/>
        </w:rPr>
        <w:t>Origène et Plotin. Comparisons doctrinales</w:t>
      </w:r>
      <w:r>
        <w:rPr>
          <w:rFonts w:ascii="Times New Roman" w:hAnsi="Times New Roman" w:cs="Times New Roman"/>
        </w:rPr>
        <w:t>, Téqui, Paris, 1991.</w:t>
      </w:r>
      <w:r>
        <w:rPr>
          <w:rFonts w:ascii="Times New Roman" w:hAnsi="Times New Roman" w:cs="Times New Roman"/>
          <w:i/>
          <w:iCs/>
        </w:rPr>
        <w:t xml:space="preserve"> </w:t>
      </w:r>
    </w:p>
    <w:p w:rsidR="00666C50" w:rsidRPr="00BE4970" w:rsidRDefault="00666C50" w:rsidP="00BE4970">
      <w:pPr>
        <w:pStyle w:val="ListParagraph"/>
        <w:rPr>
          <w:rFonts w:ascii="Times New Roman" w:hAnsi="Times New Roman" w:cs="Times New Roman"/>
        </w:rPr>
      </w:pPr>
      <w:r>
        <w:rPr>
          <w:rFonts w:ascii="Times New Roman" w:hAnsi="Times New Roman" w:cs="Times New Roman"/>
        </w:rPr>
        <w:t xml:space="preserve">J. Danielou, </w:t>
      </w:r>
      <w:r>
        <w:rPr>
          <w:rFonts w:ascii="Times New Roman" w:hAnsi="Times New Roman" w:cs="Times New Roman"/>
          <w:i/>
          <w:iCs/>
        </w:rPr>
        <w:t>Orígenes</w:t>
      </w:r>
      <w:r>
        <w:rPr>
          <w:rFonts w:ascii="Times New Roman" w:hAnsi="Times New Roman" w:cs="Times New Roman"/>
        </w:rPr>
        <w:t>, trad. de G. Parpagnoli, Sudamericana, Buenos Aires, 1958.</w:t>
      </w:r>
    </w:p>
    <w:p w:rsidR="00666C50" w:rsidRDefault="00666C50" w:rsidP="00BE4970">
      <w:pPr>
        <w:ind w:left="0"/>
        <w:rPr>
          <w:rFonts w:ascii="Times New Roman" w:hAnsi="Times New Roman" w:cs="Times New Roman"/>
        </w:rPr>
      </w:pPr>
      <w:r>
        <w:rPr>
          <w:rFonts w:ascii="Times New Roman" w:hAnsi="Times New Roman" w:cs="Times New Roman"/>
        </w:rPr>
        <w:tab/>
        <w:t xml:space="preserve">G. Epiney-Burgard-E. Zum Brunn, </w:t>
      </w:r>
      <w:r>
        <w:rPr>
          <w:rFonts w:ascii="Times New Roman" w:hAnsi="Times New Roman" w:cs="Times New Roman"/>
          <w:i/>
          <w:iCs/>
        </w:rPr>
        <w:t>Mujeres trovadoras de Dios</w:t>
      </w:r>
      <w:r>
        <w:rPr>
          <w:rFonts w:ascii="Times New Roman" w:hAnsi="Times New Roman" w:cs="Times New Roman"/>
        </w:rPr>
        <w:t>, Paidós, Barcelona, 1998.</w:t>
      </w:r>
    </w:p>
    <w:p w:rsidR="00666C50" w:rsidRPr="00EC6179" w:rsidRDefault="00666C50" w:rsidP="00D3417D">
      <w:pPr>
        <w:ind w:left="708"/>
        <w:rPr>
          <w:rFonts w:ascii="Times New Roman" w:hAnsi="Times New Roman" w:cs="Times New Roman"/>
        </w:rPr>
      </w:pPr>
      <w:r>
        <w:rPr>
          <w:rFonts w:ascii="Times New Roman" w:hAnsi="Times New Roman" w:cs="Times New Roman"/>
        </w:rPr>
        <w:t xml:space="preserve">É. Gilson, </w:t>
      </w:r>
      <w:r>
        <w:rPr>
          <w:rFonts w:ascii="Times New Roman" w:hAnsi="Times New Roman" w:cs="Times New Roman"/>
          <w:i/>
          <w:iCs/>
        </w:rPr>
        <w:t>El espíritu de la filosofía medieval</w:t>
      </w:r>
      <w:r>
        <w:rPr>
          <w:rFonts w:ascii="Times New Roman" w:hAnsi="Times New Roman" w:cs="Times New Roman"/>
        </w:rPr>
        <w:t>, Emecé editores, Buenos Aires, 1952.</w:t>
      </w:r>
    </w:p>
    <w:p w:rsidR="00666C50" w:rsidRDefault="00666C50" w:rsidP="00153FCB">
      <w:pPr>
        <w:ind w:left="708"/>
        <w:rPr>
          <w:rFonts w:ascii="Times New Roman" w:hAnsi="Times New Roman" w:cs="Times New Roman"/>
        </w:rPr>
      </w:pPr>
      <w:r>
        <w:rPr>
          <w:rFonts w:ascii="Times New Roman" w:hAnsi="Times New Roman" w:cs="Times New Roman"/>
        </w:rPr>
        <w:t xml:space="preserve">S. Filippi, “Duns Escoto y la crítica teológica a los alcances de la metafísica”, en </w:t>
      </w:r>
      <w:r>
        <w:rPr>
          <w:rFonts w:ascii="Times New Roman" w:hAnsi="Times New Roman" w:cs="Times New Roman"/>
          <w:i/>
          <w:iCs/>
        </w:rPr>
        <w:t>Actas de las IV Jornadas de Estudio sobre el Pensamiento Patrístico y Medieval</w:t>
      </w:r>
      <w:r>
        <w:rPr>
          <w:rFonts w:ascii="Times New Roman" w:hAnsi="Times New Roman" w:cs="Times New Roman"/>
        </w:rPr>
        <w:t>, UNSTA, Tucumán, 2008.</w:t>
      </w:r>
    </w:p>
    <w:p w:rsidR="00666C50" w:rsidRDefault="00666C50" w:rsidP="00153FCB">
      <w:pPr>
        <w:ind w:left="708"/>
        <w:rPr>
          <w:rFonts w:ascii="Times New Roman" w:hAnsi="Times New Roman" w:cs="Times New Roman"/>
        </w:rPr>
      </w:pPr>
      <w:r>
        <w:rPr>
          <w:rFonts w:ascii="Times New Roman" w:hAnsi="Times New Roman" w:cs="Times New Roman"/>
        </w:rPr>
        <w:t>O. Larre, “La causalidad eficiente en Guillermo de Ockham y su contribución a la historia del pensamiento”, en XII Congreso Latinoamericano de Filosofía Medieval, Ediciones Fepai, Buenos Aires, 2008.</w:t>
      </w:r>
    </w:p>
    <w:p w:rsidR="00666C50" w:rsidRDefault="00666C50" w:rsidP="003A7F28">
      <w:pPr>
        <w:ind w:left="708"/>
        <w:rPr>
          <w:rFonts w:ascii="Times New Roman" w:hAnsi="Times New Roman" w:cs="Times New Roman"/>
        </w:rPr>
      </w:pPr>
      <w:r>
        <w:rPr>
          <w:rFonts w:ascii="Times New Roman" w:hAnsi="Times New Roman" w:cs="Times New Roman"/>
        </w:rPr>
        <w:t xml:space="preserve">A. De Libera, </w:t>
      </w:r>
      <w:r>
        <w:rPr>
          <w:rFonts w:ascii="Times New Roman" w:hAnsi="Times New Roman" w:cs="Times New Roman"/>
          <w:i/>
          <w:iCs/>
        </w:rPr>
        <w:t>La querelle des universaux. De Platon à la fin du Moyen Age</w:t>
      </w:r>
      <w:r>
        <w:rPr>
          <w:rFonts w:ascii="Times New Roman" w:hAnsi="Times New Roman" w:cs="Times New Roman"/>
        </w:rPr>
        <w:t>, Éditions du Seuil, Paris, 1996.</w:t>
      </w:r>
    </w:p>
    <w:p w:rsidR="00666C50" w:rsidRDefault="00666C50" w:rsidP="00C169D9">
      <w:pPr>
        <w:ind w:left="708"/>
        <w:rPr>
          <w:rFonts w:ascii="Times New Roman" w:hAnsi="Times New Roman" w:cs="Times New Roman"/>
        </w:rPr>
      </w:pPr>
      <w:r>
        <w:rPr>
          <w:rFonts w:ascii="Times New Roman" w:hAnsi="Times New Roman" w:cs="Times New Roman"/>
        </w:rPr>
        <w:t xml:space="preserve">A. Levi, </w:t>
      </w:r>
      <w:r>
        <w:rPr>
          <w:rFonts w:ascii="Times New Roman" w:hAnsi="Times New Roman" w:cs="Times New Roman"/>
          <w:i/>
          <w:iCs/>
        </w:rPr>
        <w:t>Historia de la filosofía romana</w:t>
      </w:r>
      <w:r>
        <w:rPr>
          <w:rFonts w:ascii="Times New Roman" w:hAnsi="Times New Roman" w:cs="Times New Roman"/>
        </w:rPr>
        <w:t>, Eudeba, Buenos Aires, 1969.</w:t>
      </w:r>
    </w:p>
    <w:p w:rsidR="00666C50" w:rsidRDefault="00666C50" w:rsidP="00C169D9">
      <w:pPr>
        <w:ind w:left="708"/>
        <w:rPr>
          <w:rFonts w:ascii="Times New Roman" w:hAnsi="Times New Roman" w:cs="Times New Roman"/>
        </w:rPr>
      </w:pPr>
      <w:r>
        <w:rPr>
          <w:rFonts w:ascii="Times New Roman" w:hAnsi="Times New Roman" w:cs="Times New Roman"/>
        </w:rPr>
        <w:t xml:space="preserve">A. Long, </w:t>
      </w:r>
      <w:r>
        <w:rPr>
          <w:rFonts w:ascii="Times New Roman" w:hAnsi="Times New Roman" w:cs="Times New Roman"/>
          <w:i/>
          <w:iCs/>
        </w:rPr>
        <w:t>Filosofía Helenística. Estoicos, epicúreos, escépticos</w:t>
      </w:r>
      <w:r>
        <w:rPr>
          <w:rFonts w:ascii="Times New Roman" w:hAnsi="Times New Roman" w:cs="Times New Roman"/>
        </w:rPr>
        <w:t>, trad. de P. J. De Urries, Revista de Occidente, Madrid, 1975.</w:t>
      </w:r>
    </w:p>
    <w:p w:rsidR="00666C50" w:rsidRPr="00EC6179" w:rsidRDefault="00666C50" w:rsidP="00C169D9">
      <w:pPr>
        <w:ind w:left="708"/>
        <w:rPr>
          <w:rFonts w:ascii="Times New Roman" w:hAnsi="Times New Roman" w:cs="Times New Roman"/>
        </w:rPr>
      </w:pPr>
      <w:r>
        <w:rPr>
          <w:rFonts w:ascii="Times New Roman" w:hAnsi="Times New Roman" w:cs="Times New Roman"/>
        </w:rPr>
        <w:t xml:space="preserve">S. Magnavacca, </w:t>
      </w:r>
      <w:r>
        <w:rPr>
          <w:rFonts w:ascii="Times New Roman" w:hAnsi="Times New Roman" w:cs="Times New Roman"/>
          <w:i/>
          <w:iCs/>
        </w:rPr>
        <w:t>Léxico técnico de Filosofía Medieval</w:t>
      </w:r>
      <w:r>
        <w:rPr>
          <w:rFonts w:ascii="Times New Roman" w:hAnsi="Times New Roman" w:cs="Times New Roman"/>
        </w:rPr>
        <w:t>, Miño y Dávila, Buenos Aires, 2005.</w:t>
      </w:r>
    </w:p>
    <w:p w:rsidR="00666C50" w:rsidRPr="00EC6179" w:rsidRDefault="00666C50" w:rsidP="00C169D9">
      <w:pPr>
        <w:ind w:left="708"/>
        <w:rPr>
          <w:rFonts w:ascii="Times New Roman" w:hAnsi="Times New Roman" w:cs="Times New Roman"/>
        </w:rPr>
      </w:pPr>
      <w:r>
        <w:rPr>
          <w:rFonts w:ascii="Times New Roman" w:hAnsi="Times New Roman" w:cs="Times New Roman"/>
        </w:rPr>
        <w:t xml:space="preserve">G. A. Piemonte, “Acerca de la fórmula eriugeniana </w:t>
      </w:r>
      <w:r>
        <w:rPr>
          <w:rFonts w:ascii="Times New Roman" w:hAnsi="Times New Roman" w:cs="Times New Roman"/>
          <w:i/>
          <w:iCs/>
        </w:rPr>
        <w:t xml:space="preserve">Deus est omnia </w:t>
      </w:r>
      <w:r>
        <w:rPr>
          <w:rFonts w:ascii="Times New Roman" w:hAnsi="Times New Roman" w:cs="Times New Roman"/>
        </w:rPr>
        <w:t xml:space="preserve">y sus fuentes neoplatónicas”, en </w:t>
      </w:r>
      <w:r>
        <w:rPr>
          <w:rFonts w:ascii="Times New Roman" w:hAnsi="Times New Roman" w:cs="Times New Roman"/>
          <w:i/>
          <w:iCs/>
        </w:rPr>
        <w:t>Patristica et Mediaevalia</w:t>
      </w:r>
      <w:r>
        <w:rPr>
          <w:rFonts w:ascii="Times New Roman" w:hAnsi="Times New Roman" w:cs="Times New Roman"/>
        </w:rPr>
        <w:t xml:space="preserve"> XIII (1992), pp. 23-60.</w:t>
      </w:r>
    </w:p>
    <w:p w:rsidR="00666C50" w:rsidRPr="00153FCB" w:rsidRDefault="00666C50" w:rsidP="00C169D9">
      <w:pPr>
        <w:ind w:left="708"/>
        <w:rPr>
          <w:rFonts w:ascii="Times New Roman" w:hAnsi="Times New Roman" w:cs="Times New Roman"/>
        </w:rPr>
      </w:pPr>
      <w:r>
        <w:rPr>
          <w:rFonts w:ascii="Times New Roman" w:hAnsi="Times New Roman" w:cs="Times New Roman"/>
        </w:rPr>
        <w:t xml:space="preserve">F. A. Soheil, </w:t>
      </w:r>
      <w:r>
        <w:rPr>
          <w:rFonts w:ascii="Times New Roman" w:hAnsi="Times New Roman" w:cs="Times New Roman"/>
          <w:i/>
          <w:iCs/>
        </w:rPr>
        <w:t>El pensamiento de Avicena</w:t>
      </w:r>
      <w:r>
        <w:rPr>
          <w:rFonts w:ascii="Times New Roman" w:hAnsi="Times New Roman" w:cs="Times New Roman"/>
        </w:rPr>
        <w:t>, Fondo de Cultura Económica, México, 1965.</w:t>
      </w:r>
    </w:p>
    <w:p w:rsidR="00666C50" w:rsidRDefault="00666C50" w:rsidP="00153FCB">
      <w:pPr>
        <w:ind w:left="0" w:firstLine="708"/>
        <w:rPr>
          <w:rFonts w:ascii="Times New Roman" w:hAnsi="Times New Roman" w:cs="Times New Roman"/>
        </w:rPr>
      </w:pPr>
      <w:r>
        <w:rPr>
          <w:rFonts w:ascii="Times New Roman" w:hAnsi="Times New Roman" w:cs="Times New Roman"/>
        </w:rPr>
        <w:t xml:space="preserve">Vignaux, </w:t>
      </w:r>
      <w:r>
        <w:rPr>
          <w:rFonts w:ascii="Times New Roman" w:hAnsi="Times New Roman" w:cs="Times New Roman"/>
          <w:i/>
          <w:iCs/>
        </w:rPr>
        <w:t>El pensamiento en la Edad Media</w:t>
      </w:r>
      <w:r>
        <w:rPr>
          <w:rFonts w:ascii="Times New Roman" w:hAnsi="Times New Roman" w:cs="Times New Roman"/>
        </w:rPr>
        <w:t xml:space="preserve">, Fondo de Cultura Económica, Madrid, 1999. </w:t>
      </w:r>
    </w:p>
    <w:p w:rsidR="00666C50" w:rsidRDefault="00666C50" w:rsidP="00153FCB">
      <w:pPr>
        <w:ind w:left="0" w:firstLine="708"/>
        <w:rPr>
          <w:rFonts w:ascii="Times New Roman" w:hAnsi="Times New Roman" w:cs="Times New Roman"/>
        </w:rPr>
      </w:pPr>
    </w:p>
    <w:p w:rsidR="00666C50" w:rsidRPr="00153FCB" w:rsidRDefault="00666C50" w:rsidP="00153FCB">
      <w:pPr>
        <w:pStyle w:val="ListParagraph"/>
        <w:numPr>
          <w:ilvl w:val="0"/>
          <w:numId w:val="1"/>
        </w:numPr>
        <w:rPr>
          <w:rFonts w:ascii="Times New Roman" w:hAnsi="Times New Roman" w:cs="Times New Roman"/>
          <w:u w:val="single"/>
        </w:rPr>
      </w:pPr>
      <w:r w:rsidRPr="00153FCB">
        <w:rPr>
          <w:rFonts w:ascii="Times New Roman" w:hAnsi="Times New Roman" w:cs="Times New Roman"/>
        </w:rPr>
        <w:t>FIRMA DE DOCENTES</w:t>
      </w:r>
    </w:p>
    <w:p w:rsidR="00666C50" w:rsidRPr="00926134" w:rsidRDefault="00666C50" w:rsidP="00926134">
      <w:pPr>
        <w:pStyle w:val="ListParagraph"/>
        <w:rPr>
          <w:rFonts w:ascii="Times New Roman" w:hAnsi="Times New Roman" w:cs="Times New Roman"/>
          <w:u w:val="single"/>
        </w:rPr>
      </w:pPr>
    </w:p>
    <w:p w:rsidR="00666C50" w:rsidRPr="00926134" w:rsidRDefault="00666C50" w:rsidP="00926134">
      <w:pPr>
        <w:ind w:left="0"/>
        <w:rPr>
          <w:rFonts w:ascii="Times New Roman" w:hAnsi="Times New Roman" w:cs="Times New Roman"/>
          <w:u w:val="single"/>
        </w:rPr>
      </w:pPr>
    </w:p>
    <w:p w:rsidR="00666C50" w:rsidRPr="00CF6308" w:rsidRDefault="00666C50" w:rsidP="00CF6308">
      <w:pPr>
        <w:pStyle w:val="ListParagraph"/>
        <w:numPr>
          <w:ilvl w:val="0"/>
          <w:numId w:val="1"/>
        </w:numPr>
        <w:rPr>
          <w:rFonts w:ascii="Times New Roman" w:hAnsi="Times New Roman" w:cs="Times New Roman"/>
          <w:u w:val="single"/>
        </w:rPr>
      </w:pPr>
      <w:r>
        <w:rPr>
          <w:rFonts w:ascii="Times New Roman" w:hAnsi="Times New Roman" w:cs="Times New Roman"/>
        </w:rPr>
        <w:t xml:space="preserve">FIRMA DEL DIRECTOR DE LA CARRERA </w:t>
      </w:r>
    </w:p>
    <w:sectPr w:rsidR="00666C50" w:rsidRPr="00CF6308" w:rsidSect="00E136C0">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C50" w:rsidRDefault="00666C50" w:rsidP="005F25E1">
      <w:pPr>
        <w:spacing w:line="240" w:lineRule="auto"/>
      </w:pPr>
      <w:r>
        <w:separator/>
      </w:r>
    </w:p>
  </w:endnote>
  <w:endnote w:type="continuationSeparator" w:id="1">
    <w:p w:rsidR="00666C50" w:rsidRDefault="00666C50" w:rsidP="005F25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C50" w:rsidRDefault="00666C50">
    <w:pPr>
      <w:pStyle w:val="Footer"/>
      <w:jc w:val="right"/>
    </w:pPr>
    <w:fldSimple w:instr=" PAGE   \* MERGEFORMAT ">
      <w:r>
        <w:rPr>
          <w:noProof/>
        </w:rPr>
        <w:t>9</w:t>
      </w:r>
    </w:fldSimple>
  </w:p>
  <w:p w:rsidR="00666C50" w:rsidRDefault="00666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C50" w:rsidRDefault="00666C50" w:rsidP="005F25E1">
      <w:pPr>
        <w:spacing w:line="240" w:lineRule="auto"/>
      </w:pPr>
      <w:r>
        <w:separator/>
      </w:r>
    </w:p>
  </w:footnote>
  <w:footnote w:type="continuationSeparator" w:id="1">
    <w:p w:rsidR="00666C50" w:rsidRDefault="00666C50" w:rsidP="005F25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2406"/>
    <w:multiLevelType w:val="hybridMultilevel"/>
    <w:tmpl w:val="497C6CAE"/>
    <w:lvl w:ilvl="0" w:tplc="79BEFF8C">
      <w:start w:val="1"/>
      <w:numFmt w:val="decimal"/>
      <w:lvlText w:val="%1-"/>
      <w:lvlJc w:val="left"/>
      <w:pPr>
        <w:ind w:left="1080" w:hanging="360"/>
      </w:pPr>
      <w:rPr>
        <w:rFonts w:hint="default"/>
        <w:u w:val="none"/>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
    <w:nsid w:val="42947927"/>
    <w:multiLevelType w:val="hybridMultilevel"/>
    <w:tmpl w:val="64E4F290"/>
    <w:lvl w:ilvl="0" w:tplc="2C0A000F">
      <w:start w:val="1"/>
      <w:numFmt w:val="decimal"/>
      <w:lvlText w:val="%1."/>
      <w:lvlJc w:val="left"/>
      <w:pPr>
        <w:ind w:left="780" w:hanging="360"/>
      </w:pPr>
    </w:lvl>
    <w:lvl w:ilvl="1" w:tplc="2C0A0019">
      <w:start w:val="1"/>
      <w:numFmt w:val="lowerLetter"/>
      <w:lvlText w:val="%2."/>
      <w:lvlJc w:val="left"/>
      <w:pPr>
        <w:ind w:left="1500" w:hanging="360"/>
      </w:pPr>
    </w:lvl>
    <w:lvl w:ilvl="2" w:tplc="2C0A001B">
      <w:start w:val="1"/>
      <w:numFmt w:val="lowerRoman"/>
      <w:lvlText w:val="%3."/>
      <w:lvlJc w:val="right"/>
      <w:pPr>
        <w:ind w:left="2220" w:hanging="180"/>
      </w:pPr>
    </w:lvl>
    <w:lvl w:ilvl="3" w:tplc="2C0A000F">
      <w:start w:val="1"/>
      <w:numFmt w:val="decimal"/>
      <w:lvlText w:val="%4."/>
      <w:lvlJc w:val="left"/>
      <w:pPr>
        <w:ind w:left="2940" w:hanging="360"/>
      </w:pPr>
    </w:lvl>
    <w:lvl w:ilvl="4" w:tplc="2C0A0019">
      <w:start w:val="1"/>
      <w:numFmt w:val="lowerLetter"/>
      <w:lvlText w:val="%5."/>
      <w:lvlJc w:val="left"/>
      <w:pPr>
        <w:ind w:left="3660" w:hanging="360"/>
      </w:pPr>
    </w:lvl>
    <w:lvl w:ilvl="5" w:tplc="2C0A001B">
      <w:start w:val="1"/>
      <w:numFmt w:val="lowerRoman"/>
      <w:lvlText w:val="%6."/>
      <w:lvlJc w:val="right"/>
      <w:pPr>
        <w:ind w:left="4380" w:hanging="180"/>
      </w:pPr>
    </w:lvl>
    <w:lvl w:ilvl="6" w:tplc="2C0A000F">
      <w:start w:val="1"/>
      <w:numFmt w:val="decimal"/>
      <w:lvlText w:val="%7."/>
      <w:lvlJc w:val="left"/>
      <w:pPr>
        <w:ind w:left="5100" w:hanging="360"/>
      </w:pPr>
    </w:lvl>
    <w:lvl w:ilvl="7" w:tplc="2C0A0019">
      <w:start w:val="1"/>
      <w:numFmt w:val="lowerLetter"/>
      <w:lvlText w:val="%8."/>
      <w:lvlJc w:val="left"/>
      <w:pPr>
        <w:ind w:left="5820" w:hanging="360"/>
      </w:pPr>
    </w:lvl>
    <w:lvl w:ilvl="8" w:tplc="2C0A001B">
      <w:start w:val="1"/>
      <w:numFmt w:val="lowerRoman"/>
      <w:lvlText w:val="%9."/>
      <w:lvlJc w:val="right"/>
      <w:pPr>
        <w:ind w:left="6540" w:hanging="180"/>
      </w:pPr>
    </w:lvl>
  </w:abstractNum>
  <w:abstractNum w:abstractNumId="2">
    <w:nsid w:val="4F1C1B55"/>
    <w:multiLevelType w:val="hybridMultilevel"/>
    <w:tmpl w:val="EE8273CE"/>
    <w:lvl w:ilvl="0" w:tplc="E6421626">
      <w:start w:val="1"/>
      <w:numFmt w:val="lowerLetter"/>
      <w:lvlText w:val="%1)"/>
      <w:lvlJc w:val="left"/>
      <w:pPr>
        <w:ind w:left="1776" w:hanging="360"/>
      </w:pPr>
      <w:rPr>
        <w:rFonts w:hint="default"/>
      </w:rPr>
    </w:lvl>
    <w:lvl w:ilvl="1" w:tplc="2C0A0019">
      <w:start w:val="1"/>
      <w:numFmt w:val="lowerLetter"/>
      <w:lvlText w:val="%2."/>
      <w:lvlJc w:val="left"/>
      <w:pPr>
        <w:ind w:left="2496" w:hanging="360"/>
      </w:pPr>
    </w:lvl>
    <w:lvl w:ilvl="2" w:tplc="2C0A001B">
      <w:start w:val="1"/>
      <w:numFmt w:val="lowerRoman"/>
      <w:lvlText w:val="%3."/>
      <w:lvlJc w:val="right"/>
      <w:pPr>
        <w:ind w:left="3216" w:hanging="180"/>
      </w:pPr>
    </w:lvl>
    <w:lvl w:ilvl="3" w:tplc="2C0A000F">
      <w:start w:val="1"/>
      <w:numFmt w:val="decimal"/>
      <w:lvlText w:val="%4."/>
      <w:lvlJc w:val="left"/>
      <w:pPr>
        <w:ind w:left="3936" w:hanging="360"/>
      </w:pPr>
    </w:lvl>
    <w:lvl w:ilvl="4" w:tplc="2C0A0019">
      <w:start w:val="1"/>
      <w:numFmt w:val="lowerLetter"/>
      <w:lvlText w:val="%5."/>
      <w:lvlJc w:val="left"/>
      <w:pPr>
        <w:ind w:left="4656" w:hanging="360"/>
      </w:pPr>
    </w:lvl>
    <w:lvl w:ilvl="5" w:tplc="2C0A001B">
      <w:start w:val="1"/>
      <w:numFmt w:val="lowerRoman"/>
      <w:lvlText w:val="%6."/>
      <w:lvlJc w:val="right"/>
      <w:pPr>
        <w:ind w:left="5376" w:hanging="180"/>
      </w:pPr>
    </w:lvl>
    <w:lvl w:ilvl="6" w:tplc="2C0A000F">
      <w:start w:val="1"/>
      <w:numFmt w:val="decimal"/>
      <w:lvlText w:val="%7."/>
      <w:lvlJc w:val="left"/>
      <w:pPr>
        <w:ind w:left="6096" w:hanging="360"/>
      </w:pPr>
    </w:lvl>
    <w:lvl w:ilvl="7" w:tplc="2C0A0019">
      <w:start w:val="1"/>
      <w:numFmt w:val="lowerLetter"/>
      <w:lvlText w:val="%8."/>
      <w:lvlJc w:val="left"/>
      <w:pPr>
        <w:ind w:left="6816" w:hanging="360"/>
      </w:pPr>
    </w:lvl>
    <w:lvl w:ilvl="8" w:tplc="2C0A001B">
      <w:start w:val="1"/>
      <w:numFmt w:val="lowerRoman"/>
      <w:lvlText w:val="%9."/>
      <w:lvlJc w:val="right"/>
      <w:pPr>
        <w:ind w:left="7536" w:hanging="180"/>
      </w:pPr>
    </w:lvl>
  </w:abstractNum>
  <w:abstractNum w:abstractNumId="3">
    <w:nsid w:val="683041DA"/>
    <w:multiLevelType w:val="hybridMultilevel"/>
    <w:tmpl w:val="9D902F74"/>
    <w:lvl w:ilvl="0" w:tplc="C644B148">
      <w:start w:val="1"/>
      <w:numFmt w:val="upperLetter"/>
      <w:lvlText w:val="%1."/>
      <w:lvlJc w:val="left"/>
      <w:pPr>
        <w:ind w:left="1110" w:hanging="390"/>
      </w:pPr>
      <w:rPr>
        <w:rFonts w:hint="default"/>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4">
    <w:nsid w:val="6FDF0511"/>
    <w:multiLevelType w:val="hybridMultilevel"/>
    <w:tmpl w:val="27B6C67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6308"/>
    <w:rsid w:val="00153FCB"/>
    <w:rsid w:val="001D1817"/>
    <w:rsid w:val="001F55FF"/>
    <w:rsid w:val="00204434"/>
    <w:rsid w:val="0021515A"/>
    <w:rsid w:val="00220501"/>
    <w:rsid w:val="002228EE"/>
    <w:rsid w:val="002A0668"/>
    <w:rsid w:val="002C4466"/>
    <w:rsid w:val="003A7F28"/>
    <w:rsid w:val="003E5D4C"/>
    <w:rsid w:val="003F3030"/>
    <w:rsid w:val="00454B7C"/>
    <w:rsid w:val="004A4DF3"/>
    <w:rsid w:val="00541BF0"/>
    <w:rsid w:val="00556655"/>
    <w:rsid w:val="005D7501"/>
    <w:rsid w:val="005F25E1"/>
    <w:rsid w:val="00666C50"/>
    <w:rsid w:val="00752494"/>
    <w:rsid w:val="0078325D"/>
    <w:rsid w:val="007A2A1A"/>
    <w:rsid w:val="007C6781"/>
    <w:rsid w:val="007D2381"/>
    <w:rsid w:val="00826D72"/>
    <w:rsid w:val="00844815"/>
    <w:rsid w:val="008573EF"/>
    <w:rsid w:val="00872A71"/>
    <w:rsid w:val="008813F3"/>
    <w:rsid w:val="008A2891"/>
    <w:rsid w:val="008E429A"/>
    <w:rsid w:val="00926134"/>
    <w:rsid w:val="009704FA"/>
    <w:rsid w:val="009831AC"/>
    <w:rsid w:val="009931A4"/>
    <w:rsid w:val="009C1CAA"/>
    <w:rsid w:val="00A16398"/>
    <w:rsid w:val="00A816A0"/>
    <w:rsid w:val="00A905E1"/>
    <w:rsid w:val="00B064B8"/>
    <w:rsid w:val="00B17011"/>
    <w:rsid w:val="00BA37D2"/>
    <w:rsid w:val="00BE4970"/>
    <w:rsid w:val="00BE5F94"/>
    <w:rsid w:val="00BF3F2C"/>
    <w:rsid w:val="00C169D9"/>
    <w:rsid w:val="00C664FA"/>
    <w:rsid w:val="00CA4599"/>
    <w:rsid w:val="00CC3E16"/>
    <w:rsid w:val="00CF6308"/>
    <w:rsid w:val="00D257A5"/>
    <w:rsid w:val="00D3417D"/>
    <w:rsid w:val="00D60E99"/>
    <w:rsid w:val="00DF6679"/>
    <w:rsid w:val="00E12043"/>
    <w:rsid w:val="00E12EF5"/>
    <w:rsid w:val="00E136C0"/>
    <w:rsid w:val="00E16C8E"/>
    <w:rsid w:val="00E22CE0"/>
    <w:rsid w:val="00E64ACA"/>
    <w:rsid w:val="00E73B08"/>
    <w:rsid w:val="00E86A7D"/>
    <w:rsid w:val="00EB7BBF"/>
    <w:rsid w:val="00EC6179"/>
    <w:rsid w:val="00F170A0"/>
    <w:rsid w:val="00F207C0"/>
    <w:rsid w:val="00F65B1F"/>
    <w:rsid w:val="00FC043B"/>
    <w:rsid w:val="00FE520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6C0"/>
    <w:pPr>
      <w:spacing w:line="276" w:lineRule="auto"/>
      <w:ind w:left="1418"/>
      <w:jc w:val="both"/>
    </w:pPr>
    <w:rPr>
      <w:rFonts w:cs="Calibri"/>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63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308"/>
    <w:rPr>
      <w:rFonts w:ascii="Tahoma" w:hAnsi="Tahoma" w:cs="Tahoma"/>
      <w:sz w:val="16"/>
      <w:szCs w:val="16"/>
    </w:rPr>
  </w:style>
  <w:style w:type="paragraph" w:styleId="ListParagraph">
    <w:name w:val="List Paragraph"/>
    <w:basedOn w:val="Normal"/>
    <w:uiPriority w:val="99"/>
    <w:qFormat/>
    <w:rsid w:val="00CF6308"/>
    <w:pPr>
      <w:ind w:left="720"/>
    </w:pPr>
  </w:style>
  <w:style w:type="paragraph" w:styleId="NoSpacing">
    <w:name w:val="No Spacing"/>
    <w:uiPriority w:val="99"/>
    <w:qFormat/>
    <w:rsid w:val="00454B7C"/>
    <w:rPr>
      <w:rFonts w:cs="Calibri"/>
      <w:lang w:val="es-AR" w:eastAsia="en-US"/>
    </w:rPr>
  </w:style>
  <w:style w:type="paragraph" w:styleId="Header">
    <w:name w:val="header"/>
    <w:basedOn w:val="Normal"/>
    <w:link w:val="HeaderChar"/>
    <w:uiPriority w:val="99"/>
    <w:semiHidden/>
    <w:rsid w:val="005F25E1"/>
    <w:pPr>
      <w:tabs>
        <w:tab w:val="center" w:pos="4419"/>
        <w:tab w:val="right" w:pos="8838"/>
      </w:tabs>
      <w:spacing w:line="240" w:lineRule="auto"/>
    </w:pPr>
  </w:style>
  <w:style w:type="character" w:customStyle="1" w:styleId="HeaderChar">
    <w:name w:val="Header Char"/>
    <w:basedOn w:val="DefaultParagraphFont"/>
    <w:link w:val="Header"/>
    <w:uiPriority w:val="99"/>
    <w:semiHidden/>
    <w:locked/>
    <w:rsid w:val="005F25E1"/>
  </w:style>
  <w:style w:type="paragraph" w:styleId="Footer">
    <w:name w:val="footer"/>
    <w:basedOn w:val="Normal"/>
    <w:link w:val="FooterChar"/>
    <w:uiPriority w:val="99"/>
    <w:rsid w:val="005F25E1"/>
    <w:pPr>
      <w:tabs>
        <w:tab w:val="center" w:pos="4419"/>
        <w:tab w:val="right" w:pos="8838"/>
      </w:tabs>
      <w:spacing w:line="240" w:lineRule="auto"/>
    </w:pPr>
  </w:style>
  <w:style w:type="character" w:customStyle="1" w:styleId="FooterChar">
    <w:name w:val="Footer Char"/>
    <w:basedOn w:val="DefaultParagraphFont"/>
    <w:link w:val="Footer"/>
    <w:uiPriority w:val="99"/>
    <w:locked/>
    <w:rsid w:val="005F25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2780</Words>
  <Characters>15292</Characters>
  <Application>Microsoft Office Outlook</Application>
  <DocSecurity>0</DocSecurity>
  <Lines>0</Lines>
  <Paragraphs>0</Paragraphs>
  <ScaleCrop>false</ScaleCrop>
  <Company>Usal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Alexia</dc:creator>
  <cp:keywords/>
  <dc:description/>
  <cp:lastModifiedBy>jbezares</cp:lastModifiedBy>
  <cp:revision>2</cp:revision>
  <dcterms:created xsi:type="dcterms:W3CDTF">2015-05-04T12:22:00Z</dcterms:created>
  <dcterms:modified xsi:type="dcterms:W3CDTF">2015-05-04T12:22:00Z</dcterms:modified>
</cp:coreProperties>
</file>